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91A" w:rsidRDefault="0035191A">
      <w:pPr>
        <w:adjustRightInd w:val="0"/>
        <w:snapToGrid w:val="0"/>
        <w:jc w:val="right"/>
        <w:rPr>
          <w:rFonts w:ascii="黑体" w:eastAsia="黑体" w:hAnsi="黑体"/>
          <w:sz w:val="28"/>
          <w:szCs w:val="28"/>
        </w:rPr>
      </w:pPr>
    </w:p>
    <w:p w:rsidR="0035191A" w:rsidRDefault="00AC7FB1">
      <w:pPr>
        <w:adjustRightInd w:val="0"/>
        <w:snapToGrid w:val="0"/>
        <w:jc w:val="right"/>
        <w:rPr>
          <w:rFonts w:ascii="黑体" w:eastAsia="黑体" w:hAnsi="黑体"/>
          <w:sz w:val="28"/>
          <w:szCs w:val="28"/>
        </w:rPr>
      </w:pPr>
      <w:r>
        <w:rPr>
          <w:rFonts w:ascii="黑体" w:eastAsia="黑体" w:hAnsi="黑体" w:hint="eastAsia"/>
          <w:sz w:val="28"/>
          <w:szCs w:val="28"/>
        </w:rPr>
        <w:t>合同</w:t>
      </w:r>
      <w:r>
        <w:rPr>
          <w:rFonts w:ascii="黑体" w:eastAsia="黑体" w:hAnsi="黑体"/>
          <w:sz w:val="28"/>
          <w:szCs w:val="28"/>
        </w:rPr>
        <w:t>编号：【            】</w:t>
      </w:r>
    </w:p>
    <w:p w:rsidR="0035191A" w:rsidRDefault="0035191A">
      <w:pPr>
        <w:adjustRightInd w:val="0"/>
        <w:snapToGrid w:val="0"/>
        <w:jc w:val="center"/>
        <w:rPr>
          <w:sz w:val="24"/>
        </w:rPr>
      </w:pPr>
    </w:p>
    <w:p w:rsidR="0035191A" w:rsidRDefault="0035191A">
      <w:pPr>
        <w:adjustRightInd w:val="0"/>
        <w:snapToGrid w:val="0"/>
        <w:jc w:val="center"/>
        <w:rPr>
          <w:sz w:val="24"/>
        </w:rPr>
      </w:pPr>
    </w:p>
    <w:p w:rsidR="0035191A" w:rsidRDefault="0035191A">
      <w:pPr>
        <w:adjustRightInd w:val="0"/>
        <w:snapToGrid w:val="0"/>
        <w:jc w:val="center"/>
        <w:rPr>
          <w:sz w:val="24"/>
        </w:rPr>
      </w:pPr>
    </w:p>
    <w:p w:rsidR="0035191A" w:rsidRDefault="0035191A">
      <w:pPr>
        <w:adjustRightInd w:val="0"/>
        <w:snapToGrid w:val="0"/>
        <w:jc w:val="center"/>
        <w:rPr>
          <w:sz w:val="24"/>
        </w:rPr>
      </w:pPr>
    </w:p>
    <w:p w:rsidR="0035191A" w:rsidRDefault="0035191A">
      <w:pPr>
        <w:adjustRightInd w:val="0"/>
        <w:snapToGrid w:val="0"/>
        <w:jc w:val="center"/>
        <w:rPr>
          <w:b/>
          <w:sz w:val="24"/>
        </w:rPr>
      </w:pPr>
    </w:p>
    <w:p w:rsidR="0035191A" w:rsidRDefault="0035191A">
      <w:pPr>
        <w:adjustRightInd w:val="0"/>
        <w:snapToGrid w:val="0"/>
        <w:jc w:val="center"/>
        <w:rPr>
          <w:b/>
          <w:sz w:val="24"/>
        </w:rPr>
      </w:pPr>
    </w:p>
    <w:p w:rsidR="0035191A" w:rsidRDefault="0035191A">
      <w:pPr>
        <w:adjustRightInd w:val="0"/>
        <w:snapToGrid w:val="0"/>
        <w:jc w:val="center"/>
        <w:rPr>
          <w:b/>
          <w:sz w:val="24"/>
        </w:rPr>
      </w:pPr>
    </w:p>
    <w:p w:rsidR="0035191A" w:rsidRDefault="00AC7FB1">
      <w:pPr>
        <w:adjustRightInd w:val="0"/>
        <w:snapToGrid w:val="0"/>
        <w:ind w:firstLineChars="100" w:firstLine="480"/>
        <w:jc w:val="center"/>
        <w:rPr>
          <w:rFonts w:ascii="楷体_GB2312" w:eastAsia="楷体_GB2312"/>
          <w:b/>
          <w:sz w:val="32"/>
          <w:szCs w:val="32"/>
        </w:rPr>
      </w:pPr>
      <w:r>
        <w:rPr>
          <w:rFonts w:ascii="方正小标宋简体" w:eastAsia="方正小标宋简体" w:hAnsi="宋体" w:hint="eastAsia"/>
          <w:sz w:val="48"/>
          <w:szCs w:val="48"/>
        </w:rPr>
        <w:t>律师风险代理收费合同示范文本</w:t>
      </w:r>
      <w:bookmarkStart w:id="0" w:name="_GoBack"/>
      <w:bookmarkEnd w:id="0"/>
    </w:p>
    <w:p w:rsidR="0035191A" w:rsidRDefault="0035191A">
      <w:pPr>
        <w:adjustRightInd w:val="0"/>
        <w:snapToGrid w:val="0"/>
        <w:jc w:val="center"/>
        <w:rPr>
          <w:sz w:val="24"/>
        </w:rPr>
      </w:pPr>
    </w:p>
    <w:p w:rsidR="0035191A" w:rsidRDefault="0035191A">
      <w:pPr>
        <w:adjustRightInd w:val="0"/>
        <w:snapToGrid w:val="0"/>
        <w:jc w:val="center"/>
        <w:rPr>
          <w:sz w:val="24"/>
        </w:rPr>
      </w:pPr>
    </w:p>
    <w:p w:rsidR="0035191A" w:rsidRDefault="0035191A">
      <w:pPr>
        <w:adjustRightInd w:val="0"/>
        <w:snapToGrid w:val="0"/>
        <w:jc w:val="center"/>
        <w:rPr>
          <w:sz w:val="24"/>
        </w:rPr>
      </w:pPr>
    </w:p>
    <w:p w:rsidR="0035191A" w:rsidRDefault="0035191A">
      <w:pPr>
        <w:adjustRightInd w:val="0"/>
        <w:snapToGrid w:val="0"/>
        <w:jc w:val="center"/>
        <w:rPr>
          <w:sz w:val="24"/>
        </w:rPr>
      </w:pPr>
    </w:p>
    <w:p w:rsidR="0035191A" w:rsidRDefault="00AC7FB1">
      <w:pPr>
        <w:adjustRightInd w:val="0"/>
        <w:snapToGrid w:val="0"/>
        <w:ind w:leftChars="200" w:left="420"/>
        <w:rPr>
          <w:rFonts w:ascii="仿宋_GB2312" w:eastAsia="仿宋_GB2312"/>
          <w:b/>
          <w:sz w:val="28"/>
          <w:szCs w:val="28"/>
        </w:rPr>
      </w:pPr>
      <w:r>
        <w:rPr>
          <w:rFonts w:ascii="仿宋_GB2312" w:eastAsia="仿宋_GB2312" w:hAnsi="宋体" w:hint="eastAsia"/>
          <w:b/>
          <w:sz w:val="28"/>
          <w:szCs w:val="28"/>
        </w:rPr>
        <w:t>客户信息</w:t>
      </w:r>
    </w:p>
    <w:p w:rsidR="0035191A" w:rsidRDefault="0035191A">
      <w:pPr>
        <w:adjustRightInd w:val="0"/>
        <w:snapToGrid w:val="0"/>
        <w:ind w:leftChars="200" w:left="420"/>
        <w:rPr>
          <w:rFonts w:ascii="仿宋_GB2312" w:eastAsia="仿宋_GB2312"/>
          <w:b/>
          <w:sz w:val="28"/>
          <w:szCs w:val="28"/>
        </w:rPr>
      </w:pPr>
    </w:p>
    <w:p w:rsidR="0035191A" w:rsidRDefault="00AC7FB1">
      <w:pPr>
        <w:adjustRightInd w:val="0"/>
        <w:snapToGrid w:val="0"/>
        <w:ind w:leftChars="200" w:left="420"/>
        <w:rPr>
          <w:rFonts w:ascii="仿宋_GB2312" w:eastAsia="仿宋_GB2312"/>
          <w:sz w:val="28"/>
          <w:szCs w:val="28"/>
        </w:rPr>
      </w:pPr>
      <w:r>
        <w:rPr>
          <w:rFonts w:ascii="仿宋_GB2312" w:eastAsia="仿宋_GB2312" w:hAnsi="宋体" w:hint="eastAsia"/>
          <w:sz w:val="28"/>
          <w:szCs w:val="28"/>
        </w:rPr>
        <w:t>名    称：</w:t>
      </w:r>
    </w:p>
    <w:p w:rsidR="0035191A" w:rsidRDefault="00AC7FB1">
      <w:pPr>
        <w:adjustRightInd w:val="0"/>
        <w:snapToGrid w:val="0"/>
        <w:ind w:leftChars="200" w:left="420"/>
        <w:rPr>
          <w:rFonts w:ascii="仿宋_GB2312" w:eastAsia="仿宋_GB2312"/>
          <w:sz w:val="28"/>
          <w:szCs w:val="28"/>
        </w:rPr>
      </w:pPr>
      <w:r>
        <w:rPr>
          <w:rFonts w:ascii="仿宋_GB2312" w:eastAsia="仿宋_GB2312" w:hAnsi="宋体" w:hint="eastAsia"/>
          <w:sz w:val="28"/>
          <w:szCs w:val="28"/>
        </w:rPr>
        <w:t>联 系 人：</w:t>
      </w:r>
    </w:p>
    <w:p w:rsidR="0035191A" w:rsidRDefault="00AC7FB1">
      <w:pPr>
        <w:adjustRightInd w:val="0"/>
        <w:snapToGrid w:val="0"/>
        <w:ind w:leftChars="200" w:left="420"/>
        <w:rPr>
          <w:rFonts w:ascii="仿宋_GB2312" w:eastAsia="仿宋_GB2312"/>
          <w:sz w:val="28"/>
          <w:szCs w:val="28"/>
        </w:rPr>
      </w:pPr>
      <w:r>
        <w:rPr>
          <w:rFonts w:ascii="仿宋_GB2312" w:eastAsia="仿宋_GB2312" w:hAnsi="宋体" w:hint="eastAsia"/>
          <w:sz w:val="28"/>
          <w:szCs w:val="28"/>
        </w:rPr>
        <w:t>住    所：</w:t>
      </w:r>
    </w:p>
    <w:p w:rsidR="0035191A" w:rsidRDefault="00AC7FB1">
      <w:pPr>
        <w:adjustRightInd w:val="0"/>
        <w:snapToGrid w:val="0"/>
        <w:ind w:leftChars="200" w:left="420"/>
        <w:rPr>
          <w:rFonts w:ascii="仿宋_GB2312" w:eastAsia="仿宋_GB2312"/>
          <w:sz w:val="28"/>
          <w:szCs w:val="28"/>
        </w:rPr>
      </w:pPr>
      <w:r>
        <w:rPr>
          <w:rFonts w:ascii="仿宋_GB2312" w:eastAsia="仿宋_GB2312" w:hAnsi="宋体" w:hint="eastAsia"/>
          <w:sz w:val="28"/>
          <w:szCs w:val="28"/>
        </w:rPr>
        <w:t>电    话：</w:t>
      </w:r>
    </w:p>
    <w:p w:rsidR="0035191A" w:rsidRDefault="00AC7FB1">
      <w:pPr>
        <w:adjustRightInd w:val="0"/>
        <w:snapToGrid w:val="0"/>
        <w:ind w:leftChars="200" w:left="420"/>
        <w:rPr>
          <w:rFonts w:ascii="仿宋_GB2312" w:eastAsia="仿宋_GB2312"/>
          <w:sz w:val="28"/>
          <w:szCs w:val="28"/>
        </w:rPr>
      </w:pPr>
      <w:r>
        <w:rPr>
          <w:rFonts w:ascii="仿宋_GB2312" w:eastAsia="仿宋_GB2312" w:hAnsi="宋体" w:hint="eastAsia"/>
          <w:sz w:val="28"/>
          <w:szCs w:val="28"/>
        </w:rPr>
        <w:t>传    真：</w:t>
      </w:r>
    </w:p>
    <w:p w:rsidR="0035191A" w:rsidRDefault="00AC7FB1">
      <w:pPr>
        <w:adjustRightInd w:val="0"/>
        <w:snapToGrid w:val="0"/>
        <w:ind w:leftChars="200" w:left="420"/>
        <w:rPr>
          <w:rFonts w:ascii="仿宋_GB2312" w:eastAsia="仿宋_GB2312"/>
          <w:sz w:val="28"/>
          <w:szCs w:val="28"/>
        </w:rPr>
      </w:pPr>
      <w:r>
        <w:rPr>
          <w:rFonts w:ascii="仿宋_GB2312" w:eastAsia="仿宋_GB2312" w:hint="eastAsia"/>
          <w:sz w:val="28"/>
          <w:szCs w:val="28"/>
        </w:rPr>
        <w:t>电子邮箱</w:t>
      </w:r>
      <w:r>
        <w:rPr>
          <w:rFonts w:ascii="仿宋_GB2312" w:eastAsia="仿宋_GB2312" w:hAnsi="宋体" w:hint="eastAsia"/>
          <w:sz w:val="28"/>
          <w:szCs w:val="28"/>
        </w:rPr>
        <w:t>：</w:t>
      </w:r>
    </w:p>
    <w:p w:rsidR="0035191A" w:rsidRDefault="0035191A">
      <w:pPr>
        <w:adjustRightInd w:val="0"/>
        <w:snapToGrid w:val="0"/>
        <w:rPr>
          <w:rFonts w:ascii="仿宋_GB2312" w:eastAsia="仿宋_GB2312"/>
          <w:sz w:val="28"/>
          <w:szCs w:val="28"/>
        </w:rPr>
      </w:pPr>
    </w:p>
    <w:p w:rsidR="0035191A" w:rsidRDefault="0035191A">
      <w:pPr>
        <w:adjustRightInd w:val="0"/>
        <w:snapToGrid w:val="0"/>
        <w:rPr>
          <w:rFonts w:ascii="仿宋_GB2312" w:eastAsia="仿宋_GB2312"/>
          <w:sz w:val="28"/>
          <w:szCs w:val="28"/>
        </w:rPr>
      </w:pPr>
    </w:p>
    <w:p w:rsidR="0035191A" w:rsidRDefault="00AC7FB1">
      <w:pPr>
        <w:adjustRightInd w:val="0"/>
        <w:snapToGrid w:val="0"/>
        <w:ind w:leftChars="200" w:left="420"/>
        <w:rPr>
          <w:rFonts w:ascii="仿宋_GB2312" w:eastAsia="仿宋_GB2312"/>
          <w:b/>
          <w:sz w:val="28"/>
          <w:szCs w:val="28"/>
        </w:rPr>
      </w:pPr>
      <w:r>
        <w:rPr>
          <w:rFonts w:ascii="仿宋_GB2312" w:eastAsia="仿宋_GB2312" w:hAnsi="宋体" w:hint="eastAsia"/>
          <w:b/>
          <w:sz w:val="28"/>
          <w:szCs w:val="28"/>
        </w:rPr>
        <w:t>律所信息</w:t>
      </w:r>
    </w:p>
    <w:p w:rsidR="0035191A" w:rsidRDefault="0035191A">
      <w:pPr>
        <w:adjustRightInd w:val="0"/>
        <w:snapToGrid w:val="0"/>
        <w:ind w:leftChars="200" w:left="420"/>
        <w:rPr>
          <w:rFonts w:ascii="仿宋_GB2312" w:eastAsia="仿宋_GB2312"/>
          <w:b/>
          <w:sz w:val="28"/>
          <w:szCs w:val="28"/>
        </w:rPr>
      </w:pPr>
    </w:p>
    <w:p w:rsidR="0035191A" w:rsidRDefault="00AC7FB1">
      <w:pPr>
        <w:adjustRightInd w:val="0"/>
        <w:snapToGrid w:val="0"/>
        <w:ind w:leftChars="200" w:left="420"/>
        <w:rPr>
          <w:rFonts w:ascii="仿宋_GB2312" w:eastAsia="仿宋_GB2312"/>
          <w:sz w:val="28"/>
          <w:szCs w:val="28"/>
        </w:rPr>
      </w:pPr>
      <w:r>
        <w:rPr>
          <w:rFonts w:ascii="仿宋_GB2312" w:eastAsia="仿宋_GB2312" w:hAnsi="宋体" w:hint="eastAsia"/>
          <w:sz w:val="28"/>
          <w:szCs w:val="28"/>
        </w:rPr>
        <w:t>联 系 人：</w:t>
      </w:r>
    </w:p>
    <w:p w:rsidR="0035191A" w:rsidRDefault="00AC7FB1">
      <w:pPr>
        <w:adjustRightInd w:val="0"/>
        <w:snapToGrid w:val="0"/>
        <w:ind w:leftChars="200" w:left="420"/>
        <w:rPr>
          <w:rFonts w:ascii="仿宋_GB2312" w:eastAsia="仿宋_GB2312"/>
          <w:sz w:val="28"/>
          <w:szCs w:val="28"/>
        </w:rPr>
      </w:pPr>
      <w:r>
        <w:rPr>
          <w:rFonts w:ascii="仿宋_GB2312" w:eastAsia="仿宋_GB2312" w:hAnsi="宋体" w:hint="eastAsia"/>
          <w:sz w:val="28"/>
          <w:szCs w:val="28"/>
        </w:rPr>
        <w:t>电    话：</w:t>
      </w:r>
    </w:p>
    <w:p w:rsidR="0035191A" w:rsidRDefault="00AC7FB1">
      <w:pPr>
        <w:adjustRightInd w:val="0"/>
        <w:snapToGrid w:val="0"/>
        <w:ind w:leftChars="200" w:left="420"/>
        <w:rPr>
          <w:rFonts w:ascii="仿宋_GB2312" w:eastAsia="仿宋_GB2312" w:hAnsi="宋体"/>
          <w:sz w:val="28"/>
          <w:szCs w:val="28"/>
        </w:rPr>
      </w:pPr>
      <w:r>
        <w:rPr>
          <w:rFonts w:ascii="仿宋_GB2312" w:eastAsia="仿宋_GB2312" w:hAnsi="宋体" w:hint="eastAsia"/>
          <w:sz w:val="28"/>
          <w:szCs w:val="28"/>
        </w:rPr>
        <w:t>传    真：</w:t>
      </w:r>
    </w:p>
    <w:p w:rsidR="0035191A" w:rsidRDefault="00AC7FB1">
      <w:pPr>
        <w:adjustRightInd w:val="0"/>
        <w:snapToGrid w:val="0"/>
        <w:ind w:leftChars="200" w:left="420"/>
        <w:rPr>
          <w:rFonts w:ascii="仿宋_GB2312" w:eastAsia="仿宋_GB2312"/>
          <w:sz w:val="28"/>
          <w:szCs w:val="28"/>
        </w:rPr>
      </w:pPr>
      <w:r>
        <w:rPr>
          <w:rFonts w:ascii="仿宋_GB2312" w:eastAsia="仿宋_GB2312" w:hint="eastAsia"/>
          <w:sz w:val="28"/>
          <w:szCs w:val="28"/>
        </w:rPr>
        <w:t>地    址：</w:t>
      </w:r>
    </w:p>
    <w:p w:rsidR="0035191A" w:rsidRDefault="00AC7FB1">
      <w:pPr>
        <w:adjustRightInd w:val="0"/>
        <w:snapToGrid w:val="0"/>
        <w:ind w:leftChars="200" w:left="420"/>
        <w:rPr>
          <w:sz w:val="24"/>
        </w:rPr>
      </w:pPr>
      <w:r>
        <w:rPr>
          <w:rFonts w:ascii="仿宋_GB2312" w:eastAsia="仿宋_GB2312" w:hint="eastAsia"/>
          <w:sz w:val="28"/>
          <w:szCs w:val="28"/>
        </w:rPr>
        <w:t>电子邮箱</w:t>
      </w:r>
      <w:r>
        <w:rPr>
          <w:rFonts w:ascii="仿宋_GB2312" w:eastAsia="仿宋_GB2312" w:hAnsi="宋体" w:hint="eastAsia"/>
          <w:sz w:val="28"/>
          <w:szCs w:val="28"/>
        </w:rPr>
        <w:t>：</w:t>
      </w:r>
    </w:p>
    <w:p w:rsidR="0035191A" w:rsidRDefault="0035191A">
      <w:pPr>
        <w:adjustRightInd w:val="0"/>
        <w:snapToGrid w:val="0"/>
        <w:ind w:firstLineChars="64" w:firstLine="180"/>
        <w:rPr>
          <w:rFonts w:ascii="仿宋_GB2312" w:eastAsia="仿宋_GB2312" w:hAnsi="宋体"/>
          <w:b/>
          <w:sz w:val="28"/>
          <w:szCs w:val="28"/>
        </w:rPr>
      </w:pPr>
    </w:p>
    <w:p w:rsidR="0035191A" w:rsidRDefault="0035191A">
      <w:pPr>
        <w:adjustRightInd w:val="0"/>
        <w:snapToGrid w:val="0"/>
        <w:ind w:firstLineChars="64" w:firstLine="180"/>
        <w:rPr>
          <w:rFonts w:ascii="仿宋_GB2312" w:eastAsia="仿宋_GB2312" w:hAnsi="宋体"/>
          <w:b/>
          <w:sz w:val="28"/>
          <w:szCs w:val="28"/>
        </w:rPr>
      </w:pPr>
    </w:p>
    <w:p w:rsidR="0035191A" w:rsidRDefault="0035191A">
      <w:pPr>
        <w:adjustRightInd w:val="0"/>
        <w:snapToGrid w:val="0"/>
        <w:ind w:firstLineChars="64" w:firstLine="180"/>
        <w:rPr>
          <w:rFonts w:ascii="仿宋_GB2312" w:eastAsia="仿宋_GB2312" w:hAnsi="宋体"/>
          <w:b/>
          <w:sz w:val="28"/>
          <w:szCs w:val="28"/>
        </w:rPr>
      </w:pPr>
    </w:p>
    <w:p w:rsidR="0035191A" w:rsidRDefault="0035191A">
      <w:pPr>
        <w:adjustRightInd w:val="0"/>
        <w:snapToGrid w:val="0"/>
        <w:ind w:firstLineChars="64" w:firstLine="180"/>
        <w:rPr>
          <w:rFonts w:ascii="仿宋_GB2312" w:eastAsia="仿宋_GB2312" w:hAnsi="宋体"/>
          <w:b/>
          <w:sz w:val="28"/>
          <w:szCs w:val="28"/>
        </w:rPr>
      </w:pPr>
    </w:p>
    <w:p w:rsidR="00BA1BA6" w:rsidRDefault="00BA1BA6">
      <w:pPr>
        <w:adjustRightInd w:val="0"/>
        <w:snapToGrid w:val="0"/>
        <w:spacing w:line="600" w:lineRule="exact"/>
        <w:ind w:firstLineChars="200" w:firstLine="643"/>
        <w:rPr>
          <w:rFonts w:ascii="仿宋_GB2312" w:eastAsia="仿宋_GB2312" w:hAnsi="宋体"/>
          <w:b/>
          <w:sz w:val="32"/>
          <w:szCs w:val="32"/>
        </w:rPr>
      </w:pPr>
    </w:p>
    <w:p w:rsidR="00BA1BA6" w:rsidRDefault="00BA1BA6">
      <w:pPr>
        <w:adjustRightInd w:val="0"/>
        <w:snapToGrid w:val="0"/>
        <w:spacing w:line="600" w:lineRule="exact"/>
        <w:ind w:firstLineChars="200" w:firstLine="643"/>
        <w:rPr>
          <w:rFonts w:ascii="仿宋_GB2312" w:eastAsia="仿宋_GB2312" w:hAnsi="宋体"/>
          <w:b/>
          <w:sz w:val="32"/>
          <w:szCs w:val="32"/>
        </w:rPr>
      </w:pPr>
    </w:p>
    <w:p w:rsidR="0035191A" w:rsidRDefault="00AC7FB1">
      <w:pPr>
        <w:adjustRightInd w:val="0"/>
        <w:snapToGrid w:val="0"/>
        <w:spacing w:line="600" w:lineRule="exact"/>
        <w:ind w:firstLineChars="200" w:firstLine="643"/>
        <w:rPr>
          <w:rFonts w:ascii="仿宋_GB2312" w:eastAsia="仿宋_GB2312"/>
          <w:b/>
          <w:sz w:val="32"/>
          <w:szCs w:val="32"/>
        </w:rPr>
      </w:pPr>
      <w:r>
        <w:rPr>
          <w:rFonts w:ascii="仿宋_GB2312" w:eastAsia="仿宋_GB2312" w:hAnsi="宋体" w:hint="eastAsia"/>
          <w:b/>
          <w:sz w:val="32"/>
          <w:szCs w:val="32"/>
        </w:rPr>
        <w:lastRenderedPageBreak/>
        <w:t>甲方：</w:t>
      </w:r>
    </w:p>
    <w:p w:rsidR="0035191A" w:rsidRDefault="0035191A">
      <w:pPr>
        <w:adjustRightInd w:val="0"/>
        <w:snapToGrid w:val="0"/>
        <w:spacing w:line="600" w:lineRule="exact"/>
        <w:ind w:firstLineChars="200" w:firstLine="640"/>
        <w:rPr>
          <w:rFonts w:ascii="仿宋_GB2312" w:eastAsia="仿宋_GB2312"/>
          <w:sz w:val="32"/>
          <w:szCs w:val="32"/>
        </w:rPr>
      </w:pPr>
    </w:p>
    <w:p w:rsidR="0035191A" w:rsidRDefault="00AC7FB1">
      <w:pPr>
        <w:adjustRightInd w:val="0"/>
        <w:snapToGrid w:val="0"/>
        <w:spacing w:line="600" w:lineRule="exact"/>
        <w:ind w:firstLineChars="200" w:firstLine="643"/>
        <w:rPr>
          <w:rFonts w:ascii="仿宋_GB2312" w:eastAsia="仿宋_GB2312"/>
          <w:b/>
          <w:sz w:val="32"/>
          <w:szCs w:val="32"/>
        </w:rPr>
      </w:pPr>
      <w:r>
        <w:rPr>
          <w:rFonts w:ascii="仿宋_GB2312" w:eastAsia="仿宋_GB2312" w:hAnsi="宋体" w:hint="eastAsia"/>
          <w:b/>
          <w:sz w:val="32"/>
          <w:szCs w:val="32"/>
        </w:rPr>
        <w:t>乙方：        律师事务所</w:t>
      </w:r>
    </w:p>
    <w:p w:rsidR="0035191A" w:rsidRDefault="0035191A">
      <w:pPr>
        <w:adjustRightInd w:val="0"/>
        <w:snapToGrid w:val="0"/>
        <w:spacing w:line="600" w:lineRule="exact"/>
        <w:rPr>
          <w:sz w:val="24"/>
        </w:rPr>
      </w:pPr>
    </w:p>
    <w:p w:rsidR="0035191A" w:rsidRDefault="00AC7FB1" w:rsidP="006B49BC">
      <w:pPr>
        <w:adjustRightInd w:val="0"/>
        <w:snapToGrid w:val="0"/>
        <w:ind w:firstLineChars="200" w:firstLine="640"/>
        <w:rPr>
          <w:rFonts w:ascii="仿宋_GB2312" w:eastAsia="仿宋_GB2312" w:hAnsi="宋体"/>
          <w:sz w:val="32"/>
          <w:szCs w:val="32"/>
        </w:rPr>
      </w:pPr>
      <w:r>
        <w:rPr>
          <w:rFonts w:ascii="仿宋_GB2312" w:eastAsia="仿宋_GB2312" w:hAnsi="宋体"/>
          <w:sz w:val="32"/>
          <w:szCs w:val="32"/>
        </w:rPr>
        <w:t>甲方因一事所涉法律事宜，根据中华人民共和国</w:t>
      </w:r>
      <w:r>
        <w:rPr>
          <w:rFonts w:ascii="仿宋_GB2312" w:eastAsia="仿宋_GB2312" w:hAnsi="宋体" w:hint="eastAsia"/>
          <w:sz w:val="32"/>
          <w:szCs w:val="32"/>
        </w:rPr>
        <w:t>相关法律法规</w:t>
      </w:r>
      <w:r>
        <w:rPr>
          <w:rFonts w:ascii="仿宋_GB2312" w:eastAsia="仿宋_GB2312" w:hAnsi="宋体"/>
          <w:sz w:val="32"/>
          <w:szCs w:val="32"/>
        </w:rPr>
        <w:t>的规定，聘请乙方的律师作为委托代理人。</w:t>
      </w:r>
    </w:p>
    <w:p w:rsidR="0035191A" w:rsidRDefault="00AC7FB1" w:rsidP="006B49BC">
      <w:pPr>
        <w:adjustRightInd w:val="0"/>
        <w:snapToGrid w:val="0"/>
        <w:ind w:firstLineChars="200" w:firstLine="640"/>
        <w:rPr>
          <w:rFonts w:ascii="仿宋_GB2312" w:eastAsia="仿宋_GB2312" w:hAnsi="宋体"/>
          <w:sz w:val="32"/>
          <w:szCs w:val="32"/>
        </w:rPr>
      </w:pPr>
      <w:r>
        <w:rPr>
          <w:rFonts w:ascii="仿宋_GB2312" w:eastAsia="仿宋_GB2312" w:hAnsi="宋体"/>
          <w:sz w:val="32"/>
          <w:szCs w:val="32"/>
        </w:rPr>
        <w:t>甲乙双方按照诚实信用原则，经协商一致，立此合同，共同遵守。</w:t>
      </w:r>
    </w:p>
    <w:p w:rsidR="0035191A" w:rsidRDefault="00AC7FB1" w:rsidP="006B49BC">
      <w:pPr>
        <w:tabs>
          <w:tab w:val="left" w:pos="960"/>
        </w:tabs>
        <w:adjustRightInd w:val="0"/>
        <w:snapToGrid w:val="0"/>
        <w:ind w:firstLineChars="200" w:firstLine="640"/>
        <w:rPr>
          <w:rFonts w:ascii="黑体" w:eastAsia="黑体" w:hAnsi="黑体"/>
          <w:bCs/>
          <w:color w:val="FF0000"/>
          <w:sz w:val="32"/>
          <w:szCs w:val="32"/>
        </w:rPr>
      </w:pPr>
      <w:r>
        <w:rPr>
          <w:rFonts w:ascii="黑体" w:eastAsia="黑体" w:hAnsi="黑体" w:hint="eastAsia"/>
          <w:bCs/>
          <w:sz w:val="32"/>
          <w:szCs w:val="32"/>
        </w:rPr>
        <w:t xml:space="preserve">第一条  </w:t>
      </w:r>
      <w:r>
        <w:rPr>
          <w:rFonts w:ascii="黑体" w:eastAsia="黑体" w:hAnsi="黑体"/>
          <w:bCs/>
          <w:sz w:val="32"/>
          <w:szCs w:val="32"/>
        </w:rPr>
        <w:t>委托代理事项</w:t>
      </w:r>
    </w:p>
    <w:p w:rsidR="0035191A" w:rsidRDefault="0035191A" w:rsidP="006B49BC">
      <w:pPr>
        <w:adjustRightInd w:val="0"/>
        <w:snapToGrid w:val="0"/>
        <w:jc w:val="center"/>
        <w:rPr>
          <w:b/>
          <w:bCs/>
          <w:sz w:val="24"/>
        </w:rPr>
      </w:pPr>
    </w:p>
    <w:p w:rsidR="0035191A" w:rsidRDefault="00AC7FB1" w:rsidP="006B49BC">
      <w:pPr>
        <w:tabs>
          <w:tab w:val="left" w:pos="360"/>
        </w:tabs>
        <w:adjustRightInd w:val="0"/>
        <w:snapToGrid w:val="0"/>
        <w:ind w:firstLineChars="200" w:firstLine="640"/>
        <w:rPr>
          <w:rFonts w:ascii="仿宋_GB2312" w:eastAsia="仿宋_GB2312"/>
          <w:sz w:val="32"/>
          <w:szCs w:val="32"/>
        </w:rPr>
      </w:pPr>
      <w:r>
        <w:rPr>
          <w:rFonts w:ascii="仿宋_GB2312" w:eastAsia="仿宋_GB2312" w:hint="eastAsia"/>
          <w:sz w:val="32"/>
          <w:szCs w:val="32"/>
        </w:rPr>
        <w:t xml:space="preserve">1.1  </w:t>
      </w:r>
      <w:r>
        <w:rPr>
          <w:rFonts w:ascii="仿宋_GB2312" w:eastAsia="仿宋_GB2312" w:hAnsi="宋体" w:hint="eastAsia"/>
          <w:sz w:val="32"/>
          <w:szCs w:val="32"/>
        </w:rPr>
        <w:t>乙方接受甲方委托，委派律师在下列案件（根据具体情况填写）中担任甲方的委托代理人。</w:t>
      </w:r>
    </w:p>
    <w:p w:rsidR="0035191A" w:rsidRDefault="00AC7FB1" w:rsidP="006B49BC">
      <w:pPr>
        <w:tabs>
          <w:tab w:val="left" w:pos="360"/>
        </w:tabs>
        <w:adjustRightInd w:val="0"/>
        <w:snapToGrid w:val="0"/>
        <w:ind w:firstLineChars="200" w:firstLine="640"/>
        <w:rPr>
          <w:rFonts w:ascii="仿宋_GB2312" w:eastAsia="仿宋_GB2312"/>
          <w:sz w:val="32"/>
          <w:szCs w:val="32"/>
        </w:rPr>
      </w:pPr>
      <w:r>
        <w:rPr>
          <w:rFonts w:ascii="仿宋_GB2312" w:eastAsia="仿宋_GB2312" w:hAnsi="宋体" w:hint="eastAsia"/>
          <w:sz w:val="32"/>
          <w:szCs w:val="32"/>
        </w:rPr>
        <w:t xml:space="preserve">1.2  </w:t>
      </w:r>
      <w:r>
        <w:rPr>
          <w:rFonts w:ascii="仿宋_GB2312" w:eastAsia="仿宋_GB2312" w:hAnsi="宋体"/>
          <w:sz w:val="32"/>
          <w:szCs w:val="32"/>
        </w:rPr>
        <w:t>对方当事人名称：</w:t>
      </w:r>
    </w:p>
    <w:p w:rsidR="0035191A" w:rsidRDefault="00AC7FB1" w:rsidP="006B49BC">
      <w:pPr>
        <w:tabs>
          <w:tab w:val="left" w:pos="360"/>
        </w:tabs>
        <w:adjustRightInd w:val="0"/>
        <w:snapToGrid w:val="0"/>
        <w:ind w:firstLineChars="200" w:firstLine="640"/>
        <w:rPr>
          <w:rFonts w:ascii="仿宋_GB2312" w:eastAsia="仿宋_GB2312"/>
          <w:sz w:val="32"/>
          <w:szCs w:val="32"/>
        </w:rPr>
      </w:pPr>
      <w:r>
        <w:rPr>
          <w:rFonts w:ascii="仿宋_GB2312" w:eastAsia="仿宋_GB2312" w:hAnsi="宋体" w:hint="eastAsia"/>
          <w:sz w:val="32"/>
          <w:szCs w:val="32"/>
        </w:rPr>
        <w:t xml:space="preserve">1.3  </w:t>
      </w:r>
      <w:r>
        <w:rPr>
          <w:rFonts w:ascii="仿宋_GB2312" w:eastAsia="仿宋_GB2312" w:hAnsi="宋体"/>
          <w:sz w:val="32"/>
          <w:szCs w:val="32"/>
        </w:rPr>
        <w:t>案由：</w:t>
      </w:r>
    </w:p>
    <w:p w:rsidR="0035191A" w:rsidRDefault="00AC7FB1" w:rsidP="006B49BC">
      <w:pPr>
        <w:tabs>
          <w:tab w:val="left" w:pos="360"/>
        </w:tabs>
        <w:adjustRightInd w:val="0"/>
        <w:snapToGrid w:val="0"/>
        <w:ind w:firstLineChars="200" w:firstLine="640"/>
        <w:rPr>
          <w:rFonts w:ascii="仿宋_GB2312" w:eastAsia="仿宋_GB2312" w:hAnsi="宋体"/>
          <w:sz w:val="32"/>
          <w:szCs w:val="32"/>
        </w:rPr>
      </w:pPr>
      <w:r>
        <w:rPr>
          <w:rFonts w:ascii="仿宋_GB2312" w:eastAsia="仿宋_GB2312" w:hAnsi="宋体" w:hint="eastAsia"/>
          <w:sz w:val="32"/>
          <w:szCs w:val="32"/>
        </w:rPr>
        <w:t>1.4  根据甲方需要，乙方可协调组织乙方之相关境内外办公室/（或）乙方可委托第三方中介机构提供相关服务。</w:t>
      </w:r>
    </w:p>
    <w:p w:rsidR="0035191A" w:rsidRDefault="0035191A" w:rsidP="006B49BC">
      <w:pPr>
        <w:tabs>
          <w:tab w:val="left" w:pos="360"/>
        </w:tabs>
        <w:adjustRightInd w:val="0"/>
        <w:snapToGrid w:val="0"/>
        <w:jc w:val="center"/>
        <w:rPr>
          <w:rFonts w:ascii="仿宋_GB2312" w:eastAsia="仿宋_GB2312" w:hAnsi="宋体"/>
          <w:sz w:val="32"/>
          <w:szCs w:val="32"/>
        </w:rPr>
      </w:pPr>
    </w:p>
    <w:p w:rsidR="0035191A" w:rsidRDefault="00AC7FB1" w:rsidP="006B49BC">
      <w:pPr>
        <w:tabs>
          <w:tab w:val="left" w:pos="960"/>
        </w:tabs>
        <w:adjustRightInd w:val="0"/>
        <w:snapToGrid w:val="0"/>
        <w:ind w:firstLineChars="200" w:firstLine="640"/>
        <w:rPr>
          <w:rFonts w:ascii="黑体" w:eastAsia="黑体" w:hAnsi="黑体"/>
          <w:bCs/>
          <w:sz w:val="32"/>
          <w:szCs w:val="32"/>
        </w:rPr>
      </w:pPr>
      <w:r>
        <w:rPr>
          <w:rFonts w:ascii="黑体" w:eastAsia="黑体" w:hAnsi="黑体" w:hint="eastAsia"/>
          <w:bCs/>
          <w:sz w:val="32"/>
          <w:szCs w:val="32"/>
        </w:rPr>
        <w:t xml:space="preserve">第二条  </w:t>
      </w:r>
      <w:r>
        <w:rPr>
          <w:rFonts w:ascii="黑体" w:eastAsia="黑体" w:hAnsi="黑体"/>
          <w:bCs/>
          <w:sz w:val="32"/>
          <w:szCs w:val="32"/>
        </w:rPr>
        <w:t>委托代理权限</w:t>
      </w:r>
    </w:p>
    <w:p w:rsidR="0035191A" w:rsidRDefault="0035191A" w:rsidP="006B49BC">
      <w:pPr>
        <w:tabs>
          <w:tab w:val="left" w:pos="960"/>
        </w:tabs>
        <w:adjustRightInd w:val="0"/>
        <w:snapToGrid w:val="0"/>
        <w:jc w:val="center"/>
        <w:rPr>
          <w:rFonts w:ascii="黑体" w:eastAsia="黑体" w:hAnsi="黑体"/>
          <w:bCs/>
          <w:sz w:val="32"/>
          <w:szCs w:val="32"/>
        </w:rPr>
      </w:pPr>
    </w:p>
    <w:p w:rsidR="0035191A" w:rsidRDefault="00AC7FB1" w:rsidP="006B49BC">
      <w:pPr>
        <w:tabs>
          <w:tab w:val="left" w:pos="360"/>
        </w:tabs>
        <w:adjustRightInd w:val="0"/>
        <w:snapToGrid w:val="0"/>
        <w:ind w:firstLineChars="200" w:firstLine="640"/>
        <w:rPr>
          <w:rFonts w:ascii="仿宋_GB2312" w:eastAsia="仿宋_GB2312"/>
          <w:sz w:val="32"/>
          <w:szCs w:val="32"/>
        </w:rPr>
      </w:pPr>
      <w:r>
        <w:rPr>
          <w:rFonts w:ascii="仿宋_GB2312" w:eastAsia="仿宋_GB2312" w:hAnsi="黑体" w:hint="eastAsia"/>
          <w:bCs/>
          <w:sz w:val="32"/>
          <w:szCs w:val="32"/>
        </w:rPr>
        <w:t>（按照我国法律法规的相关规定</w:t>
      </w:r>
      <w:r>
        <w:rPr>
          <w:rFonts w:ascii="仿宋_GB2312" w:eastAsia="仿宋_GB2312" w:hint="eastAsia"/>
          <w:sz w:val="32"/>
          <w:szCs w:val="32"/>
        </w:rPr>
        <w:t>由双方约定</w:t>
      </w:r>
      <w:r>
        <w:rPr>
          <w:rFonts w:ascii="仿宋_GB2312" w:eastAsia="仿宋_GB2312" w:hAnsi="黑体" w:hint="eastAsia"/>
          <w:bCs/>
          <w:sz w:val="32"/>
          <w:szCs w:val="32"/>
        </w:rPr>
        <w:t>）</w:t>
      </w:r>
      <w:r>
        <w:rPr>
          <w:rFonts w:ascii="仿宋_GB2312" w:eastAsia="仿宋_GB2312" w:hint="eastAsia"/>
          <w:sz w:val="32"/>
          <w:szCs w:val="32"/>
        </w:rPr>
        <w:t>。</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adjustRightInd w:val="0"/>
        <w:snapToGrid w:val="0"/>
        <w:ind w:firstLineChars="200" w:firstLine="640"/>
        <w:rPr>
          <w:rFonts w:ascii="黑体" w:eastAsia="黑体" w:hAnsi="黑体"/>
          <w:sz w:val="32"/>
          <w:szCs w:val="32"/>
        </w:rPr>
      </w:pPr>
      <w:r>
        <w:rPr>
          <w:rFonts w:ascii="黑体" w:eastAsia="黑体" w:hAnsi="黑体" w:hint="eastAsia"/>
          <w:sz w:val="32"/>
          <w:szCs w:val="32"/>
        </w:rPr>
        <w:t xml:space="preserve">第三条 </w:t>
      </w:r>
      <w:r>
        <w:rPr>
          <w:rFonts w:ascii="黑体" w:eastAsia="黑体" w:hAnsi="黑体"/>
          <w:sz w:val="32"/>
          <w:szCs w:val="32"/>
        </w:rPr>
        <w:t>乙方的</w:t>
      </w:r>
      <w:r>
        <w:rPr>
          <w:rFonts w:ascii="黑体" w:eastAsia="黑体" w:hAnsi="黑体" w:hint="eastAsia"/>
          <w:sz w:val="32"/>
          <w:szCs w:val="32"/>
        </w:rPr>
        <w:t>权利</w:t>
      </w:r>
      <w:r>
        <w:rPr>
          <w:rFonts w:ascii="黑体" w:eastAsia="黑体" w:hAnsi="黑体"/>
          <w:sz w:val="32"/>
          <w:szCs w:val="32"/>
        </w:rPr>
        <w:t>义务</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adjustRightInd w:val="0"/>
        <w:snapToGrid w:val="0"/>
        <w:ind w:firstLineChars="200" w:firstLine="640"/>
        <w:rPr>
          <w:rFonts w:ascii="仿宋_GB2312" w:eastAsia="仿宋_GB2312"/>
          <w:sz w:val="32"/>
          <w:szCs w:val="32"/>
        </w:rPr>
      </w:pPr>
      <w:r>
        <w:rPr>
          <w:rFonts w:ascii="仿宋_GB2312" w:eastAsia="仿宋_GB2312" w:hAnsi="黑体" w:hint="eastAsia"/>
          <w:bCs/>
          <w:sz w:val="32"/>
          <w:szCs w:val="32"/>
        </w:rPr>
        <w:t>（按照我国法律法规的相关规定</w:t>
      </w:r>
      <w:r>
        <w:rPr>
          <w:rFonts w:ascii="仿宋_GB2312" w:eastAsia="仿宋_GB2312" w:hint="eastAsia"/>
          <w:sz w:val="32"/>
          <w:szCs w:val="32"/>
        </w:rPr>
        <w:t>由双方约定</w:t>
      </w:r>
      <w:r>
        <w:rPr>
          <w:rFonts w:ascii="仿宋_GB2312" w:eastAsia="仿宋_GB2312" w:hAnsi="黑体" w:hint="eastAsia"/>
          <w:bCs/>
          <w:sz w:val="32"/>
          <w:szCs w:val="32"/>
        </w:rPr>
        <w:t>）。</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adjustRightInd w:val="0"/>
        <w:snapToGrid w:val="0"/>
        <w:ind w:firstLineChars="200" w:firstLine="640"/>
        <w:rPr>
          <w:rFonts w:ascii="黑体" w:eastAsia="黑体" w:hAnsi="黑体"/>
          <w:sz w:val="32"/>
          <w:szCs w:val="32"/>
        </w:rPr>
      </w:pPr>
      <w:r>
        <w:rPr>
          <w:rFonts w:ascii="黑体" w:eastAsia="黑体" w:hAnsi="黑体" w:hint="eastAsia"/>
          <w:sz w:val="32"/>
          <w:szCs w:val="32"/>
        </w:rPr>
        <w:t xml:space="preserve">第四条 </w:t>
      </w:r>
      <w:r>
        <w:rPr>
          <w:rFonts w:ascii="黑体" w:eastAsia="黑体" w:hAnsi="黑体"/>
          <w:sz w:val="32"/>
          <w:szCs w:val="32"/>
        </w:rPr>
        <w:t>甲方的</w:t>
      </w:r>
      <w:r>
        <w:rPr>
          <w:rFonts w:ascii="黑体" w:eastAsia="黑体" w:hAnsi="黑体" w:hint="eastAsia"/>
          <w:sz w:val="32"/>
          <w:szCs w:val="32"/>
        </w:rPr>
        <w:t>权利</w:t>
      </w:r>
      <w:r>
        <w:rPr>
          <w:rFonts w:ascii="黑体" w:eastAsia="黑体" w:hAnsi="黑体"/>
          <w:sz w:val="32"/>
          <w:szCs w:val="32"/>
        </w:rPr>
        <w:t>义务</w:t>
      </w:r>
    </w:p>
    <w:p w:rsidR="0035191A" w:rsidRDefault="0035191A" w:rsidP="006B49BC">
      <w:pPr>
        <w:tabs>
          <w:tab w:val="left" w:pos="360"/>
        </w:tabs>
        <w:adjustRightInd w:val="0"/>
        <w:snapToGrid w:val="0"/>
        <w:ind w:firstLineChars="200" w:firstLine="640"/>
        <w:rPr>
          <w:rFonts w:ascii="仿宋_GB2312" w:eastAsia="仿宋_GB2312" w:hAnsi="黑体"/>
          <w:bCs/>
          <w:sz w:val="32"/>
          <w:szCs w:val="32"/>
        </w:rPr>
      </w:pPr>
    </w:p>
    <w:p w:rsidR="0035191A" w:rsidRDefault="00AC7FB1" w:rsidP="006B49BC">
      <w:pPr>
        <w:tabs>
          <w:tab w:val="left" w:pos="360"/>
        </w:tabs>
        <w:adjustRightInd w:val="0"/>
        <w:snapToGrid w:val="0"/>
        <w:ind w:firstLineChars="200" w:firstLine="640"/>
        <w:rPr>
          <w:rFonts w:ascii="仿宋_GB2312" w:eastAsia="仿宋_GB2312"/>
          <w:sz w:val="32"/>
          <w:szCs w:val="32"/>
        </w:rPr>
      </w:pPr>
      <w:r>
        <w:rPr>
          <w:rFonts w:ascii="仿宋_GB2312" w:eastAsia="仿宋_GB2312" w:hAnsi="黑体" w:hint="eastAsia"/>
          <w:bCs/>
          <w:sz w:val="32"/>
          <w:szCs w:val="32"/>
        </w:rPr>
        <w:t>（按照我国法律法规的相关规定</w:t>
      </w:r>
      <w:r>
        <w:rPr>
          <w:rFonts w:ascii="仿宋_GB2312" w:eastAsia="仿宋_GB2312" w:hint="eastAsia"/>
          <w:sz w:val="32"/>
          <w:szCs w:val="32"/>
        </w:rPr>
        <w:t>由双方约定</w:t>
      </w:r>
      <w:r>
        <w:rPr>
          <w:rFonts w:ascii="仿宋_GB2312" w:eastAsia="仿宋_GB2312" w:hAnsi="黑体" w:hint="eastAsia"/>
          <w:bCs/>
          <w:sz w:val="32"/>
          <w:szCs w:val="32"/>
        </w:rPr>
        <w:t>）。</w:t>
      </w:r>
    </w:p>
    <w:p w:rsidR="0035191A" w:rsidRDefault="0035191A" w:rsidP="006B49BC">
      <w:pPr>
        <w:tabs>
          <w:tab w:val="left" w:pos="360"/>
        </w:tabs>
        <w:adjustRightInd w:val="0"/>
        <w:snapToGrid w:val="0"/>
        <w:jc w:val="center"/>
        <w:rPr>
          <w:rFonts w:ascii="黑体" w:eastAsia="黑体" w:hAnsi="黑体"/>
          <w:sz w:val="32"/>
          <w:szCs w:val="32"/>
        </w:rPr>
      </w:pPr>
    </w:p>
    <w:p w:rsidR="006B49BC" w:rsidRDefault="006B49BC" w:rsidP="006B49BC">
      <w:pPr>
        <w:tabs>
          <w:tab w:val="left" w:pos="360"/>
        </w:tabs>
        <w:adjustRightInd w:val="0"/>
        <w:snapToGrid w:val="0"/>
        <w:jc w:val="center"/>
        <w:rPr>
          <w:rFonts w:ascii="黑体" w:eastAsia="黑体" w:hAnsi="黑体"/>
          <w:sz w:val="32"/>
          <w:szCs w:val="32"/>
        </w:rPr>
      </w:pPr>
    </w:p>
    <w:p w:rsidR="006B49BC" w:rsidRDefault="006B49BC"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adjustRightInd w:val="0"/>
        <w:snapToGrid w:val="0"/>
        <w:ind w:firstLineChars="200" w:firstLine="640"/>
        <w:rPr>
          <w:rFonts w:ascii="黑体" w:eastAsia="黑体" w:hAnsi="黑体"/>
          <w:sz w:val="32"/>
          <w:szCs w:val="32"/>
        </w:rPr>
      </w:pPr>
      <w:r>
        <w:rPr>
          <w:rFonts w:ascii="黑体" w:eastAsia="黑体" w:hAnsi="黑体" w:hint="eastAsia"/>
          <w:sz w:val="32"/>
          <w:szCs w:val="32"/>
        </w:rPr>
        <w:lastRenderedPageBreak/>
        <w:t xml:space="preserve">第五条 </w:t>
      </w:r>
      <w:r>
        <w:rPr>
          <w:rFonts w:ascii="黑体" w:eastAsia="黑体" w:hAnsi="黑体"/>
          <w:sz w:val="32"/>
          <w:szCs w:val="32"/>
        </w:rPr>
        <w:t>律师代理费</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ind w:firstLineChars="200" w:firstLine="640"/>
        <w:rPr>
          <w:rFonts w:ascii="仿宋_GB2312" w:eastAsia="仿宋_GB2312"/>
          <w:sz w:val="32"/>
          <w:szCs w:val="32"/>
        </w:rPr>
      </w:pPr>
      <w:r>
        <w:rPr>
          <w:rFonts w:ascii="仿宋_GB2312" w:eastAsia="仿宋_GB2312" w:hint="eastAsia"/>
          <w:sz w:val="32"/>
          <w:szCs w:val="32"/>
        </w:rPr>
        <w:t>根据《中华人民共和国律师法》</w:t>
      </w:r>
      <w:r w:rsidR="006B49BC">
        <w:rPr>
          <w:rFonts w:ascii="仿宋_GB2312" w:eastAsia="仿宋_GB2312" w:hint="eastAsia"/>
          <w:sz w:val="32"/>
          <w:szCs w:val="32"/>
        </w:rPr>
        <w:t>和</w:t>
      </w:r>
      <w:r>
        <w:rPr>
          <w:rFonts w:ascii="仿宋_GB2312" w:eastAsia="仿宋_GB2312" w:hint="eastAsia"/>
          <w:sz w:val="32"/>
          <w:szCs w:val="32"/>
        </w:rPr>
        <w:t>司法部</w:t>
      </w:r>
      <w:r w:rsidR="006B49BC">
        <w:rPr>
          <w:rFonts w:ascii="仿宋_GB2312" w:eastAsia="仿宋_GB2312" w:hint="eastAsia"/>
          <w:sz w:val="32"/>
          <w:szCs w:val="32"/>
        </w:rPr>
        <w:t>、国家发展和改革委员会、国家市场监督管理总局</w:t>
      </w:r>
      <w:r>
        <w:rPr>
          <w:rFonts w:ascii="仿宋_GB2312" w:eastAsia="仿宋_GB2312" w:hint="eastAsia"/>
          <w:sz w:val="32"/>
          <w:szCs w:val="32"/>
        </w:rPr>
        <w:t>《关于进一步规范律师服务收费的意见》</w:t>
      </w:r>
      <w:r w:rsidR="006B49BC">
        <w:rPr>
          <w:rFonts w:ascii="仿宋_GB2312" w:eastAsia="仿宋_GB2312" w:hint="eastAsia"/>
          <w:sz w:val="32"/>
          <w:szCs w:val="32"/>
        </w:rPr>
        <w:t>（司法通[2021]87号）</w:t>
      </w:r>
      <w:r>
        <w:rPr>
          <w:rFonts w:ascii="仿宋_GB2312" w:eastAsia="仿宋_GB2312" w:hint="eastAsia"/>
          <w:sz w:val="32"/>
          <w:szCs w:val="32"/>
        </w:rPr>
        <w:t>及其他相关法律的规定，鉴于本案不涉及刑事诉讼案件、行政诉讼案件、国家赔偿案件、群体性诉讼案件、婚姻继承案件、请求给予社会保险待遇、最低生活保障待遇、赡养费、抚养费、扶养费、抚恤金、救济金、工伤赔偿、劳动报酬等禁止适用风险代理的案件，故结合所委托法律事务的实际情况，经双方友好协商确定：</w:t>
      </w:r>
    </w:p>
    <w:p w:rsidR="0035191A" w:rsidRDefault="00AC7FB1" w:rsidP="006B49BC">
      <w:pPr>
        <w:ind w:firstLineChars="200" w:firstLine="640"/>
        <w:rPr>
          <w:rFonts w:ascii="仿宋_GB2312" w:eastAsia="仿宋_GB2312"/>
          <w:sz w:val="32"/>
          <w:szCs w:val="32"/>
        </w:rPr>
      </w:pPr>
      <w:r>
        <w:rPr>
          <w:rFonts w:ascii="仿宋_GB2312" w:eastAsia="仿宋_GB2312"/>
          <w:sz w:val="32"/>
          <w:szCs w:val="32"/>
        </w:rPr>
        <w:t>5.1  委托人在本合同签订之日起日内就本合同所列委托代理事项向受托人支付基本律师费元。 基本律师费不以案件诉讼或执行结果作为收费前提。</w:t>
      </w:r>
      <w:r>
        <w:rPr>
          <w:rFonts w:ascii="仿宋_GB2312" w:eastAsia="仿宋_GB2312" w:hint="eastAsia"/>
          <w:sz w:val="32"/>
          <w:szCs w:val="32"/>
        </w:rPr>
        <w:t>且一经收取概不退还。</w:t>
      </w:r>
    </w:p>
    <w:p w:rsidR="0035191A" w:rsidRDefault="00AC7FB1" w:rsidP="006B49BC">
      <w:pPr>
        <w:ind w:firstLineChars="200" w:firstLine="640"/>
        <w:rPr>
          <w:rFonts w:ascii="仿宋_GB2312" w:eastAsia="仿宋_GB2312"/>
          <w:sz w:val="32"/>
          <w:szCs w:val="32"/>
        </w:rPr>
      </w:pPr>
      <w:r>
        <w:rPr>
          <w:rFonts w:ascii="仿宋_GB2312" w:eastAsia="仿宋_GB2312"/>
          <w:sz w:val="32"/>
          <w:szCs w:val="32"/>
        </w:rPr>
        <w:t>5.2</w:t>
      </w:r>
      <w:r>
        <w:rPr>
          <w:rFonts w:ascii="仿宋_GB2312" w:eastAsia="仿宋_GB2312" w:hint="eastAsia"/>
          <w:sz w:val="32"/>
          <w:szCs w:val="32"/>
        </w:rPr>
        <w:t xml:space="preserve">  根据本案处理的最终结果（无论非诉协商（包括发送律师函）、判决、裁定或是调解、和解的执行结果），委托人按实际最终实现的债权或者减免的债务金额的%向受托人另行支付律师代理费。</w:t>
      </w:r>
    </w:p>
    <w:p w:rsidR="0035191A" w:rsidRDefault="00AC7FB1" w:rsidP="006B49BC">
      <w:pPr>
        <w:ind w:firstLineChars="200" w:firstLine="640"/>
        <w:rPr>
          <w:rFonts w:ascii="仿宋_GB2312" w:eastAsia="仿宋_GB2312"/>
          <w:sz w:val="32"/>
          <w:szCs w:val="32"/>
        </w:rPr>
      </w:pPr>
      <w:r>
        <w:rPr>
          <w:rFonts w:ascii="仿宋_GB2312" w:eastAsia="仿宋_GB2312"/>
          <w:sz w:val="32"/>
          <w:szCs w:val="32"/>
        </w:rPr>
        <w:t xml:space="preserve">5.3  </w:t>
      </w:r>
      <w:r>
        <w:rPr>
          <w:rFonts w:ascii="仿宋_GB2312" w:eastAsia="仿宋_GB2312" w:hint="eastAsia"/>
          <w:sz w:val="32"/>
          <w:szCs w:val="32"/>
        </w:rPr>
        <w:t>在</w:t>
      </w:r>
      <w:r>
        <w:rPr>
          <w:rFonts w:ascii="仿宋_GB2312" w:eastAsia="仿宋_GB2312"/>
          <w:sz w:val="32"/>
          <w:szCs w:val="32"/>
        </w:rPr>
        <w:t>条款5.2所</w:t>
      </w:r>
      <w:r>
        <w:rPr>
          <w:rFonts w:ascii="仿宋_GB2312" w:eastAsia="仿宋_GB2312" w:hint="eastAsia"/>
          <w:sz w:val="32"/>
          <w:szCs w:val="32"/>
        </w:rPr>
        <w:t>提及的实际最终实现的债权或者减免的债务金额中，</w:t>
      </w:r>
      <w:r>
        <w:rPr>
          <w:rFonts w:ascii="仿宋_GB2312" w:eastAsia="仿宋_GB2312"/>
          <w:sz w:val="32"/>
          <w:szCs w:val="32"/>
        </w:rPr>
        <w:t>若委托人实际获取的是非现金利益，则按双方协商一致或评估后的价格计算标的价值。</w:t>
      </w:r>
    </w:p>
    <w:p w:rsidR="0035191A" w:rsidRDefault="00AC7FB1" w:rsidP="006B49BC">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4</w:t>
      </w:r>
      <w:r>
        <w:rPr>
          <w:rFonts w:ascii="仿宋_GB2312" w:eastAsia="仿宋_GB2312"/>
          <w:sz w:val="32"/>
          <w:szCs w:val="32"/>
        </w:rPr>
        <w:t xml:space="preserve">  委托人应自获取</w:t>
      </w:r>
      <w:r>
        <w:rPr>
          <w:rFonts w:ascii="仿宋_GB2312" w:eastAsia="仿宋_GB2312" w:hint="eastAsia"/>
          <w:sz w:val="32"/>
          <w:szCs w:val="32"/>
        </w:rPr>
        <w:t>实际最终实现的债权或者减免的债务金额</w:t>
      </w:r>
      <w:r>
        <w:rPr>
          <w:rFonts w:ascii="仿宋_GB2312" w:eastAsia="仿宋_GB2312"/>
          <w:sz w:val="32"/>
          <w:szCs w:val="32"/>
        </w:rPr>
        <w:t>的</w:t>
      </w:r>
      <w:r w:rsidR="006B49BC">
        <w:rPr>
          <w:rFonts w:ascii="仿宋_GB2312" w:eastAsia="仿宋_GB2312" w:hint="eastAsia"/>
          <w:sz w:val="32"/>
          <w:szCs w:val="32"/>
        </w:rPr>
        <w:t>X</w:t>
      </w:r>
      <w:r>
        <w:rPr>
          <w:rFonts w:ascii="仿宋_GB2312" w:eastAsia="仿宋_GB2312"/>
          <w:sz w:val="32"/>
          <w:szCs w:val="32"/>
        </w:rPr>
        <w:t>日内，向受托人支付本合同条款5.2所指律师代理费。</w:t>
      </w:r>
      <w:r>
        <w:rPr>
          <w:rFonts w:ascii="仿宋_GB2312" w:eastAsia="仿宋_GB2312"/>
          <w:sz w:val="32"/>
          <w:szCs w:val="32"/>
        </w:rPr>
        <w:lastRenderedPageBreak/>
        <w:t>若法院判决、裁定委托人败诉，或虽有胜诉但无法执行，则除基本律师费外，委托人不再向受托人另行支付律师代理费。</w:t>
      </w:r>
    </w:p>
    <w:p w:rsidR="0035191A" w:rsidRDefault="00AC7FB1" w:rsidP="006B49BC">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 xml:space="preserve">.5  </w:t>
      </w:r>
      <w:r>
        <w:rPr>
          <w:rFonts w:ascii="仿宋_GB2312" w:eastAsia="仿宋_GB2312" w:hint="eastAsia"/>
          <w:sz w:val="32"/>
          <w:szCs w:val="32"/>
        </w:rPr>
        <w:t>如发生撤销判决或不予执行的情况，（双方自行商定）</w:t>
      </w:r>
    </w:p>
    <w:p w:rsidR="0035191A" w:rsidRDefault="00AC7FB1" w:rsidP="006B49BC">
      <w:pPr>
        <w:ind w:firstLineChars="200" w:firstLine="640"/>
        <w:rPr>
          <w:rFonts w:ascii="仿宋_GB2312" w:eastAsia="仿宋_GB2312"/>
          <w:sz w:val="32"/>
          <w:szCs w:val="32"/>
        </w:rPr>
      </w:pPr>
      <w:r>
        <w:rPr>
          <w:rFonts w:ascii="仿宋_GB2312" w:eastAsia="仿宋_GB2312"/>
          <w:sz w:val="32"/>
          <w:szCs w:val="32"/>
        </w:rPr>
        <w:t>5.6  委托人应将律师费用付至下述帐户：</w:t>
      </w:r>
    </w:p>
    <w:p w:rsidR="0035191A" w:rsidRDefault="00AC7FB1" w:rsidP="006B49BC">
      <w:pPr>
        <w:ind w:firstLineChars="200" w:firstLine="643"/>
        <w:rPr>
          <w:rFonts w:ascii="仿宋_GB2312" w:eastAsia="仿宋_GB2312"/>
          <w:b/>
          <w:sz w:val="32"/>
          <w:szCs w:val="32"/>
        </w:rPr>
      </w:pPr>
      <w:r>
        <w:rPr>
          <w:rFonts w:ascii="仿宋_GB2312" w:eastAsia="仿宋_GB2312"/>
          <w:b/>
          <w:sz w:val="32"/>
          <w:szCs w:val="32"/>
        </w:rPr>
        <w:t xml:space="preserve">开户行： </w:t>
      </w:r>
    </w:p>
    <w:p w:rsidR="0035191A" w:rsidRDefault="00AC7FB1" w:rsidP="006B49BC">
      <w:pPr>
        <w:ind w:firstLineChars="200" w:firstLine="643"/>
        <w:rPr>
          <w:rFonts w:ascii="仿宋_GB2312" w:eastAsia="仿宋_GB2312"/>
          <w:b/>
          <w:sz w:val="32"/>
          <w:szCs w:val="32"/>
        </w:rPr>
      </w:pPr>
      <w:r>
        <w:rPr>
          <w:rFonts w:ascii="仿宋_GB2312" w:eastAsia="仿宋_GB2312"/>
          <w:b/>
          <w:sz w:val="32"/>
          <w:szCs w:val="32"/>
        </w:rPr>
        <w:t>户  名：</w:t>
      </w:r>
    </w:p>
    <w:p w:rsidR="0035191A" w:rsidRDefault="00AC7FB1" w:rsidP="006B49BC">
      <w:pPr>
        <w:ind w:firstLineChars="200" w:firstLine="643"/>
        <w:rPr>
          <w:rFonts w:ascii="仿宋_GB2312" w:eastAsia="仿宋_GB2312"/>
          <w:b/>
          <w:sz w:val="32"/>
          <w:szCs w:val="32"/>
        </w:rPr>
      </w:pPr>
      <w:r>
        <w:rPr>
          <w:rFonts w:ascii="仿宋_GB2312" w:eastAsia="仿宋_GB2312"/>
          <w:b/>
          <w:sz w:val="32"/>
          <w:szCs w:val="32"/>
        </w:rPr>
        <w:t>账  号：</w:t>
      </w:r>
    </w:p>
    <w:p w:rsidR="0035191A" w:rsidRDefault="00AC7FB1" w:rsidP="006B49BC">
      <w:pPr>
        <w:ind w:firstLineChars="200" w:firstLine="640"/>
        <w:rPr>
          <w:rFonts w:ascii="仿宋_GB2312" w:eastAsia="仿宋_GB2312"/>
          <w:sz w:val="32"/>
          <w:szCs w:val="32"/>
        </w:rPr>
      </w:pPr>
      <w:r>
        <w:rPr>
          <w:rFonts w:ascii="仿宋_GB2312" w:eastAsia="仿宋_GB2312"/>
          <w:sz w:val="32"/>
          <w:szCs w:val="32"/>
        </w:rPr>
        <w:t>5.7  受托人应于收到律师费的个工作日内，向委托人出具相应的收款凭证。</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adjustRightInd w:val="0"/>
        <w:snapToGrid w:val="0"/>
        <w:jc w:val="center"/>
        <w:rPr>
          <w:rFonts w:ascii="黑体" w:eastAsia="黑体" w:hAnsi="黑体"/>
          <w:sz w:val="32"/>
          <w:szCs w:val="32"/>
        </w:rPr>
      </w:pPr>
      <w:r>
        <w:rPr>
          <w:rFonts w:ascii="黑体" w:eastAsia="黑体" w:hAnsi="黑体"/>
          <w:sz w:val="32"/>
          <w:szCs w:val="32"/>
        </w:rPr>
        <w:t>第六条  工作费用</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t>6.1</w:t>
      </w:r>
      <w:r>
        <w:rPr>
          <w:rFonts w:ascii="仿宋_GB2312" w:eastAsia="仿宋_GB2312"/>
          <w:sz w:val="32"/>
          <w:szCs w:val="32"/>
        </w:rPr>
        <w:t xml:space="preserve">  乙方律师办理甲方委托代理事项所发生的下列工作费用，应当由甲方承担：</w:t>
      </w:r>
    </w:p>
    <w:p w:rsidR="0035191A" w:rsidRDefault="00AC7FB1" w:rsidP="006B49BC">
      <w:pPr>
        <w:ind w:firstLineChars="200" w:firstLine="640"/>
        <w:rPr>
          <w:rFonts w:ascii="仿宋_GB2312" w:eastAsia="仿宋_GB2312"/>
          <w:sz w:val="32"/>
          <w:szCs w:val="32"/>
        </w:rPr>
      </w:pPr>
      <w:r>
        <w:rPr>
          <w:rFonts w:ascii="仿宋_GB2312" w:eastAsia="仿宋_GB2312"/>
          <w:sz w:val="32"/>
          <w:szCs w:val="32"/>
        </w:rPr>
        <w:t>相关行政、司法、鉴定、公证、仲裁等部门收取的费用；</w:t>
      </w:r>
    </w:p>
    <w:p w:rsidR="0035191A" w:rsidRDefault="00AC7FB1" w:rsidP="006B49BC">
      <w:pPr>
        <w:ind w:firstLineChars="200" w:firstLine="640"/>
        <w:rPr>
          <w:rFonts w:ascii="仿宋_GB2312" w:eastAsia="仿宋_GB2312"/>
          <w:sz w:val="32"/>
          <w:szCs w:val="32"/>
        </w:rPr>
      </w:pPr>
      <w:r>
        <w:rPr>
          <w:rFonts w:ascii="仿宋_GB2312" w:eastAsia="仿宋_GB2312" w:hint="eastAsia"/>
          <w:sz w:val="32"/>
          <w:szCs w:val="32"/>
        </w:rPr>
        <w:t>所在地</w:t>
      </w:r>
      <w:r>
        <w:rPr>
          <w:rFonts w:ascii="仿宋_GB2312" w:eastAsia="仿宋_GB2312"/>
          <w:sz w:val="32"/>
          <w:szCs w:val="32"/>
        </w:rPr>
        <w:t>外发生的差旅费、食宿费；</w:t>
      </w:r>
    </w:p>
    <w:p w:rsidR="0035191A" w:rsidRDefault="00AC7FB1" w:rsidP="006B49BC">
      <w:pPr>
        <w:ind w:firstLineChars="200" w:firstLine="640"/>
        <w:rPr>
          <w:rFonts w:ascii="仿宋_GB2312" w:eastAsia="仿宋_GB2312"/>
          <w:sz w:val="32"/>
          <w:szCs w:val="32"/>
        </w:rPr>
      </w:pPr>
      <w:r>
        <w:rPr>
          <w:rFonts w:ascii="仿宋_GB2312" w:eastAsia="仿宋_GB2312"/>
          <w:sz w:val="32"/>
          <w:szCs w:val="32"/>
        </w:rPr>
        <w:t>翻译费、资料费等；</w:t>
      </w:r>
    </w:p>
    <w:p w:rsidR="0035191A" w:rsidRDefault="00AC7FB1" w:rsidP="006B49BC">
      <w:pPr>
        <w:ind w:firstLineChars="200" w:firstLine="640"/>
        <w:rPr>
          <w:rFonts w:ascii="仿宋_GB2312" w:eastAsia="仿宋_GB2312"/>
          <w:sz w:val="32"/>
          <w:szCs w:val="32"/>
        </w:rPr>
      </w:pPr>
      <w:r>
        <w:rPr>
          <w:rFonts w:ascii="仿宋_GB2312" w:eastAsia="仿宋_GB2312"/>
          <w:sz w:val="32"/>
          <w:szCs w:val="32"/>
        </w:rPr>
        <w:t>征得甲方同意后支出的其它费用。</w:t>
      </w: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t>6.2</w:t>
      </w:r>
      <w:r>
        <w:rPr>
          <w:rFonts w:ascii="仿宋_GB2312" w:eastAsia="仿宋_GB2312"/>
          <w:sz w:val="32"/>
          <w:szCs w:val="32"/>
        </w:rPr>
        <w:t xml:space="preserve">  上述工作费用</w:t>
      </w:r>
      <w:r>
        <w:rPr>
          <w:rFonts w:ascii="仿宋_GB2312" w:eastAsia="仿宋_GB2312" w:hint="eastAsia"/>
          <w:sz w:val="32"/>
          <w:szCs w:val="32"/>
        </w:rPr>
        <w:t>收取方式由双方约定</w:t>
      </w:r>
      <w:r>
        <w:rPr>
          <w:rFonts w:ascii="仿宋_GB2312" w:eastAsia="仿宋_GB2312"/>
          <w:sz w:val="32"/>
          <w:szCs w:val="32"/>
        </w:rPr>
        <w:t>。</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adjustRightInd w:val="0"/>
        <w:snapToGrid w:val="0"/>
        <w:jc w:val="center"/>
        <w:rPr>
          <w:rFonts w:ascii="黑体" w:eastAsia="黑体" w:hAnsi="黑体"/>
          <w:sz w:val="32"/>
          <w:szCs w:val="32"/>
        </w:rPr>
      </w:pPr>
      <w:r>
        <w:rPr>
          <w:rFonts w:ascii="黑体" w:eastAsia="黑体" w:hAnsi="黑体"/>
          <w:sz w:val="32"/>
          <w:szCs w:val="32"/>
        </w:rPr>
        <w:t>第七条  合同的解除</w:t>
      </w:r>
    </w:p>
    <w:p w:rsidR="0035191A" w:rsidRDefault="0035191A" w:rsidP="006B49BC">
      <w:pPr>
        <w:tabs>
          <w:tab w:val="left" w:pos="360"/>
        </w:tabs>
        <w:ind w:firstLineChars="200" w:firstLine="640"/>
        <w:rPr>
          <w:rFonts w:ascii="仿宋_GB2312" w:eastAsia="仿宋_GB2312"/>
          <w:sz w:val="32"/>
          <w:szCs w:val="32"/>
        </w:rPr>
      </w:pP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t xml:space="preserve">7.1  </w:t>
      </w:r>
      <w:r>
        <w:rPr>
          <w:rFonts w:ascii="仿宋_GB2312" w:eastAsia="仿宋_GB2312"/>
          <w:sz w:val="32"/>
          <w:szCs w:val="32"/>
        </w:rPr>
        <w:t>甲乙双方经协商同意，可以变更或者解除本合同。</w:t>
      </w: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lastRenderedPageBreak/>
        <w:t xml:space="preserve">7.2  </w:t>
      </w:r>
      <w:r>
        <w:rPr>
          <w:rFonts w:ascii="仿宋_GB2312" w:eastAsia="仿宋_GB2312"/>
          <w:sz w:val="32"/>
          <w:szCs w:val="32"/>
        </w:rPr>
        <w:t>乙方有下列情形之一的，甲方有权解除合同：</w:t>
      </w:r>
    </w:p>
    <w:p w:rsidR="0035191A" w:rsidRDefault="00AC7FB1" w:rsidP="006B49BC">
      <w:pPr>
        <w:tabs>
          <w:tab w:val="left" w:pos="360"/>
        </w:tabs>
        <w:adjustRightInd w:val="0"/>
        <w:snapToGrid w:val="0"/>
        <w:ind w:firstLineChars="200" w:firstLine="640"/>
        <w:rPr>
          <w:rFonts w:ascii="仿宋_GB2312" w:eastAsia="仿宋_GB2312"/>
          <w:sz w:val="32"/>
          <w:szCs w:val="32"/>
        </w:rPr>
      </w:pPr>
      <w:r>
        <w:rPr>
          <w:rFonts w:ascii="仿宋_GB2312" w:eastAsia="仿宋_GB2312" w:hint="eastAsia"/>
          <w:sz w:val="32"/>
          <w:szCs w:val="32"/>
        </w:rPr>
        <w:t>（情形按</w:t>
      </w:r>
      <w:r>
        <w:rPr>
          <w:rFonts w:ascii="仿宋_GB2312" w:eastAsia="仿宋_GB2312" w:hAnsi="黑体" w:hint="eastAsia"/>
          <w:bCs/>
          <w:sz w:val="32"/>
          <w:szCs w:val="32"/>
        </w:rPr>
        <w:t>照我国法律法规的相关规定</w:t>
      </w:r>
      <w:r>
        <w:rPr>
          <w:rFonts w:ascii="仿宋_GB2312" w:eastAsia="仿宋_GB2312" w:hint="eastAsia"/>
          <w:sz w:val="32"/>
          <w:szCs w:val="32"/>
        </w:rPr>
        <w:t>由双方约定）。</w:t>
      </w:r>
    </w:p>
    <w:p w:rsidR="0035191A" w:rsidRDefault="00AC7FB1" w:rsidP="006B49BC">
      <w:pPr>
        <w:tabs>
          <w:tab w:val="left" w:pos="360"/>
        </w:tabs>
        <w:adjustRightInd w:val="0"/>
        <w:snapToGrid w:val="0"/>
        <w:ind w:firstLineChars="200" w:firstLine="640"/>
        <w:rPr>
          <w:rFonts w:ascii="仿宋_GB2312" w:eastAsia="仿宋_GB2312"/>
          <w:sz w:val="32"/>
          <w:szCs w:val="32"/>
        </w:rPr>
      </w:pPr>
      <w:r>
        <w:rPr>
          <w:rFonts w:ascii="仿宋_GB2312" w:eastAsia="仿宋_GB2312" w:hint="eastAsia"/>
          <w:sz w:val="32"/>
          <w:szCs w:val="32"/>
        </w:rPr>
        <w:t xml:space="preserve">7.3  </w:t>
      </w:r>
      <w:r>
        <w:rPr>
          <w:rFonts w:ascii="仿宋_GB2312" w:eastAsia="仿宋_GB2312"/>
          <w:sz w:val="32"/>
          <w:szCs w:val="32"/>
        </w:rPr>
        <w:t>甲方有下列情形之一的，乙方有权解除合同：</w:t>
      </w:r>
    </w:p>
    <w:p w:rsidR="0035191A" w:rsidRDefault="00AC7FB1" w:rsidP="006B49BC">
      <w:pPr>
        <w:tabs>
          <w:tab w:val="left" w:pos="360"/>
        </w:tabs>
        <w:adjustRightInd w:val="0"/>
        <w:snapToGrid w:val="0"/>
        <w:ind w:firstLineChars="200" w:firstLine="640"/>
        <w:rPr>
          <w:rFonts w:ascii="仿宋_GB2312" w:eastAsia="仿宋_GB2312"/>
          <w:sz w:val="32"/>
          <w:szCs w:val="32"/>
        </w:rPr>
      </w:pPr>
      <w:r>
        <w:rPr>
          <w:rFonts w:ascii="仿宋_GB2312" w:eastAsia="仿宋_GB2312" w:hint="eastAsia"/>
          <w:sz w:val="32"/>
          <w:szCs w:val="32"/>
        </w:rPr>
        <w:t>（情形按</w:t>
      </w:r>
      <w:r>
        <w:rPr>
          <w:rFonts w:ascii="仿宋_GB2312" w:eastAsia="仿宋_GB2312" w:hAnsi="黑体" w:hint="eastAsia"/>
          <w:bCs/>
          <w:sz w:val="32"/>
          <w:szCs w:val="32"/>
        </w:rPr>
        <w:t>照我国法律法规的相关规定</w:t>
      </w:r>
      <w:r>
        <w:rPr>
          <w:rFonts w:ascii="仿宋_GB2312" w:eastAsia="仿宋_GB2312" w:hint="eastAsia"/>
          <w:sz w:val="32"/>
          <w:szCs w:val="32"/>
        </w:rPr>
        <w:t>由双方约定）。</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adjustRightInd w:val="0"/>
        <w:snapToGrid w:val="0"/>
        <w:jc w:val="center"/>
        <w:rPr>
          <w:rFonts w:ascii="黑体" w:eastAsia="黑体" w:hAnsi="黑体"/>
          <w:sz w:val="32"/>
          <w:szCs w:val="32"/>
        </w:rPr>
      </w:pPr>
      <w:r>
        <w:rPr>
          <w:rFonts w:ascii="黑体" w:eastAsia="黑体" w:hAnsi="黑体"/>
          <w:sz w:val="32"/>
          <w:szCs w:val="32"/>
        </w:rPr>
        <w:t>第八条  违约责任</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t>（违约责任条款按</w:t>
      </w:r>
      <w:r>
        <w:rPr>
          <w:rFonts w:ascii="仿宋_GB2312" w:eastAsia="仿宋_GB2312" w:hAnsi="黑体" w:hint="eastAsia"/>
          <w:bCs/>
          <w:sz w:val="32"/>
          <w:szCs w:val="32"/>
        </w:rPr>
        <w:t>照我国法律法规的相关规定</w:t>
      </w:r>
      <w:r>
        <w:rPr>
          <w:rFonts w:ascii="仿宋_GB2312" w:eastAsia="仿宋_GB2312" w:hint="eastAsia"/>
          <w:sz w:val="32"/>
          <w:szCs w:val="32"/>
        </w:rPr>
        <w:t>由双方约定）。</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adjustRightInd w:val="0"/>
        <w:snapToGrid w:val="0"/>
        <w:jc w:val="center"/>
        <w:rPr>
          <w:rFonts w:ascii="黑体" w:eastAsia="黑体" w:hAnsi="黑体"/>
          <w:sz w:val="32"/>
          <w:szCs w:val="32"/>
        </w:rPr>
      </w:pPr>
      <w:r>
        <w:rPr>
          <w:rFonts w:ascii="黑体" w:eastAsia="黑体" w:hAnsi="黑体" w:hint="eastAsia"/>
          <w:sz w:val="32"/>
          <w:szCs w:val="32"/>
        </w:rPr>
        <w:t xml:space="preserve">第九条 </w:t>
      </w:r>
      <w:r>
        <w:rPr>
          <w:rFonts w:ascii="黑体" w:eastAsia="黑体" w:hAnsi="黑体"/>
          <w:sz w:val="32"/>
          <w:szCs w:val="32"/>
        </w:rPr>
        <w:t xml:space="preserve"> 争议的解决</w:t>
      </w:r>
    </w:p>
    <w:p w:rsidR="0035191A" w:rsidRDefault="0035191A" w:rsidP="006B49BC">
      <w:pPr>
        <w:tabs>
          <w:tab w:val="left" w:pos="360"/>
        </w:tabs>
        <w:ind w:firstLineChars="200" w:firstLine="482"/>
        <w:rPr>
          <w:b/>
          <w:bCs/>
          <w:sz w:val="24"/>
        </w:rPr>
      </w:pP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.1 本合同适用中华人民共和国</w:t>
      </w:r>
      <w:r>
        <w:rPr>
          <w:rFonts w:ascii="仿宋_GB2312" w:eastAsia="仿宋_GB2312" w:hint="eastAsia"/>
          <w:sz w:val="32"/>
          <w:szCs w:val="32"/>
        </w:rPr>
        <w:t>法律</w:t>
      </w:r>
      <w:r>
        <w:rPr>
          <w:rFonts w:ascii="仿宋_GB2312" w:eastAsia="仿宋_GB2312"/>
          <w:sz w:val="32"/>
          <w:szCs w:val="32"/>
        </w:rPr>
        <w:t>。</w:t>
      </w: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.2 甲乙双方如果发生争议，应当友好协商解决。如协商不成，任何一方均有权将争议提交</w:t>
      </w:r>
      <w:r>
        <w:rPr>
          <w:rFonts w:ascii="仿宋_GB2312" w:eastAsia="仿宋_GB2312" w:hint="eastAsia"/>
          <w:sz w:val="32"/>
          <w:szCs w:val="32"/>
        </w:rPr>
        <w:t>xx</w:t>
      </w:r>
      <w:r>
        <w:rPr>
          <w:rFonts w:ascii="仿宋_GB2312" w:eastAsia="仿宋_GB2312"/>
          <w:sz w:val="32"/>
          <w:szCs w:val="32"/>
        </w:rPr>
        <w:t>仲裁委员会，按照提交仲裁时该会现行有效的仲裁规则进行仲裁，仲裁裁决是终局的，对甲乙双方均有约束力。</w:t>
      </w:r>
    </w:p>
    <w:p w:rsidR="0035191A" w:rsidRDefault="0035191A" w:rsidP="006B49BC">
      <w:pPr>
        <w:tabs>
          <w:tab w:val="left" w:pos="360"/>
        </w:tabs>
        <w:ind w:firstLineChars="200" w:firstLine="480"/>
        <w:rPr>
          <w:sz w:val="24"/>
        </w:rPr>
      </w:pPr>
    </w:p>
    <w:p w:rsidR="0035191A" w:rsidRDefault="00AC7FB1" w:rsidP="006B49BC">
      <w:pPr>
        <w:tabs>
          <w:tab w:val="left" w:pos="360"/>
        </w:tabs>
        <w:adjustRightInd w:val="0"/>
        <w:snapToGrid w:val="0"/>
        <w:jc w:val="center"/>
        <w:rPr>
          <w:rFonts w:ascii="黑体" w:eastAsia="黑体" w:hAnsi="黑体"/>
          <w:sz w:val="32"/>
          <w:szCs w:val="32"/>
        </w:rPr>
      </w:pPr>
      <w:r>
        <w:rPr>
          <w:rFonts w:ascii="黑体" w:eastAsia="黑体" w:hAnsi="黑体" w:hint="eastAsia"/>
          <w:sz w:val="32"/>
          <w:szCs w:val="32"/>
        </w:rPr>
        <w:t xml:space="preserve">第十条 </w:t>
      </w:r>
      <w:r>
        <w:rPr>
          <w:rFonts w:ascii="黑体" w:eastAsia="黑体" w:hAnsi="黑体"/>
          <w:sz w:val="32"/>
          <w:szCs w:val="32"/>
        </w:rPr>
        <w:t xml:space="preserve"> 通知和送达</w:t>
      </w:r>
    </w:p>
    <w:p w:rsidR="0035191A" w:rsidRDefault="0035191A" w:rsidP="006B49BC">
      <w:pPr>
        <w:adjustRightInd w:val="0"/>
        <w:snapToGrid w:val="0"/>
        <w:jc w:val="center"/>
        <w:rPr>
          <w:b/>
          <w:bCs/>
          <w:sz w:val="24"/>
        </w:rPr>
      </w:pP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0.1 甲乙双方因履行本合同而相互发出或者提供的所有通知、文件、资料，均以扉页所列明的地址以传真、邮寄或电子邮件方式送达，一方如果迁址或者变更电话、传真、电子信箱，应当书面通知对方。</w:t>
      </w: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0.2 通过传真方式的，在发出传真时视为送达；以邮寄方式的，挂号寄出或者投邮当日视为送达；以电子邮件方式发送的，自发出时起</w:t>
      </w:r>
      <w:r>
        <w:rPr>
          <w:rFonts w:ascii="仿宋_GB2312" w:eastAsia="仿宋_GB2312" w:hint="eastAsia"/>
          <w:sz w:val="32"/>
          <w:szCs w:val="32"/>
        </w:rPr>
        <w:t>xx</w:t>
      </w:r>
      <w:r>
        <w:rPr>
          <w:rFonts w:ascii="仿宋_GB2312" w:eastAsia="仿宋_GB2312"/>
          <w:sz w:val="32"/>
          <w:szCs w:val="32"/>
        </w:rPr>
        <w:t>小时内视为送达。</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adjustRightInd w:val="0"/>
        <w:snapToGrid w:val="0"/>
        <w:jc w:val="center"/>
        <w:rPr>
          <w:rFonts w:ascii="黑体" w:eastAsia="黑体" w:hAnsi="黑体"/>
          <w:sz w:val="32"/>
          <w:szCs w:val="32"/>
        </w:rPr>
      </w:pPr>
      <w:r>
        <w:rPr>
          <w:rFonts w:ascii="黑体" w:eastAsia="黑体" w:hAnsi="黑体" w:hint="eastAsia"/>
          <w:sz w:val="32"/>
          <w:szCs w:val="32"/>
        </w:rPr>
        <w:t xml:space="preserve">第十一条 </w:t>
      </w:r>
      <w:r>
        <w:rPr>
          <w:rFonts w:ascii="黑体" w:eastAsia="黑体" w:hAnsi="黑体"/>
          <w:sz w:val="32"/>
          <w:szCs w:val="32"/>
        </w:rPr>
        <w:t xml:space="preserve"> 合同的生效</w:t>
      </w:r>
    </w:p>
    <w:p w:rsidR="0035191A" w:rsidRDefault="0035191A" w:rsidP="006B49BC">
      <w:pPr>
        <w:tabs>
          <w:tab w:val="left" w:pos="360"/>
        </w:tabs>
        <w:adjustRightInd w:val="0"/>
        <w:snapToGrid w:val="0"/>
        <w:jc w:val="center"/>
        <w:rPr>
          <w:rFonts w:ascii="黑体" w:eastAsia="黑体" w:hAnsi="黑体"/>
          <w:sz w:val="32"/>
          <w:szCs w:val="32"/>
        </w:rPr>
      </w:pP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w:t>
      </w:r>
      <w:r>
        <w:rPr>
          <w:rFonts w:ascii="仿宋_GB2312" w:eastAsia="仿宋_GB2312"/>
          <w:sz w:val="32"/>
          <w:szCs w:val="32"/>
        </w:rPr>
        <w:t>1 本合同自甲乙双方签字或盖章之日生效，于乙方完成甲方的委托事项（包括但不限于通过</w:t>
      </w:r>
      <w:r>
        <w:rPr>
          <w:rFonts w:ascii="仿宋_GB2312" w:eastAsia="仿宋_GB2312" w:hint="eastAsia"/>
          <w:sz w:val="32"/>
          <w:szCs w:val="32"/>
        </w:rPr>
        <w:t>非诉协商（包括发送律师函）、</w:t>
      </w:r>
      <w:r>
        <w:rPr>
          <w:rFonts w:ascii="仿宋_GB2312" w:eastAsia="仿宋_GB2312"/>
          <w:sz w:val="32"/>
          <w:szCs w:val="32"/>
        </w:rPr>
        <w:t>法院调解、自行和解、撤诉、判决等方式结案）并收到全部律师费之日终止。除本合同另有约定外，任何一方不得在本合同第一条所列委托代理事宜办理完毕之前解除合同。</w:t>
      </w:r>
    </w:p>
    <w:p w:rsidR="0035191A" w:rsidRDefault="00AC7FB1" w:rsidP="006B49BC">
      <w:pPr>
        <w:tabs>
          <w:tab w:val="left" w:pos="360"/>
        </w:tabs>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 xml:space="preserve">1.2 </w:t>
      </w:r>
      <w:r>
        <w:rPr>
          <w:rFonts w:ascii="仿宋_GB2312" w:eastAsia="仿宋_GB2312" w:hint="eastAsia"/>
          <w:sz w:val="32"/>
          <w:szCs w:val="32"/>
        </w:rPr>
        <w:t>本合同以中文拟订，一式</w:t>
      </w:r>
      <w:r w:rsidR="006B49BC">
        <w:rPr>
          <w:rFonts w:ascii="仿宋_GB2312" w:eastAsia="仿宋_GB2312" w:hint="eastAsia"/>
          <w:sz w:val="32"/>
          <w:szCs w:val="32"/>
        </w:rPr>
        <w:t>X</w:t>
      </w:r>
      <w:r>
        <w:rPr>
          <w:rFonts w:ascii="仿宋_GB2312" w:eastAsia="仿宋_GB2312" w:hint="eastAsia"/>
          <w:sz w:val="32"/>
          <w:szCs w:val="32"/>
        </w:rPr>
        <w:t>份，甲乙双方各执份，具有同等法律效力。</w:t>
      </w:r>
    </w:p>
    <w:sectPr w:rsidR="0035191A" w:rsidSect="0035191A">
      <w:footerReference w:type="default" r:id="rId6"/>
      <w:pgSz w:w="11906" w:h="16838"/>
      <w:pgMar w:top="1701" w:right="1474" w:bottom="141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E4E" w:rsidRDefault="00D75E4E" w:rsidP="0035191A">
      <w:r>
        <w:separator/>
      </w:r>
    </w:p>
  </w:endnote>
  <w:endnote w:type="continuationSeparator" w:id="0">
    <w:p w:rsidR="00D75E4E" w:rsidRDefault="00D75E4E" w:rsidP="003519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9409"/>
    </w:sdtPr>
    <w:sdtContent>
      <w:p w:rsidR="0035191A" w:rsidRDefault="003E261E">
        <w:pPr>
          <w:pStyle w:val="a4"/>
          <w:jc w:val="center"/>
        </w:pPr>
        <w:r>
          <w:rPr>
            <w:rFonts w:asciiTheme="minorEastAsia" w:eastAsiaTheme="minorEastAsia" w:hAnsiTheme="minorEastAsia"/>
            <w:sz w:val="28"/>
            <w:szCs w:val="28"/>
          </w:rPr>
          <w:fldChar w:fldCharType="begin"/>
        </w:r>
        <w:r w:rsidR="00AC7FB1">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2D6C5D" w:rsidRPr="002D6C5D">
          <w:rPr>
            <w:rFonts w:asciiTheme="minorEastAsia" w:eastAsiaTheme="minorEastAsia" w:hAnsiTheme="minorEastAsia"/>
            <w:noProof/>
            <w:sz w:val="28"/>
            <w:szCs w:val="28"/>
            <w:lang w:val="zh-CN"/>
          </w:rPr>
          <w:t>-</w:t>
        </w:r>
        <w:r w:rsidR="002D6C5D">
          <w:rPr>
            <w:rFonts w:asciiTheme="minorEastAsia" w:eastAsiaTheme="minorEastAsia" w:hAnsiTheme="minorEastAsia"/>
            <w:noProof/>
            <w:sz w:val="28"/>
            <w:szCs w:val="28"/>
          </w:rPr>
          <w:t xml:space="preserve"> 6 -</w:t>
        </w:r>
        <w:r>
          <w:rPr>
            <w:rFonts w:asciiTheme="minorEastAsia" w:eastAsia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E4E" w:rsidRDefault="00D75E4E" w:rsidP="0035191A">
      <w:r>
        <w:separator/>
      </w:r>
    </w:p>
  </w:footnote>
  <w:footnote w:type="continuationSeparator" w:id="0">
    <w:p w:rsidR="00D75E4E" w:rsidRDefault="00D75E4E" w:rsidP="003519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NkOGVmYzlmMzBmMWNjN2IxMjRhODk2NzE2MTcyOGMifQ=="/>
  </w:docVars>
  <w:rsids>
    <w:rsidRoot w:val="00B3241C"/>
    <w:rsid w:val="00046590"/>
    <w:rsid w:val="000A33A2"/>
    <w:rsid w:val="0013674A"/>
    <w:rsid w:val="0021665D"/>
    <w:rsid w:val="00277091"/>
    <w:rsid w:val="00290EE9"/>
    <w:rsid w:val="002D6C5D"/>
    <w:rsid w:val="002F0CED"/>
    <w:rsid w:val="00300C39"/>
    <w:rsid w:val="00322898"/>
    <w:rsid w:val="0035191A"/>
    <w:rsid w:val="0035309F"/>
    <w:rsid w:val="00355F26"/>
    <w:rsid w:val="00396555"/>
    <w:rsid w:val="003E0529"/>
    <w:rsid w:val="003E261E"/>
    <w:rsid w:val="003F3E95"/>
    <w:rsid w:val="00412E81"/>
    <w:rsid w:val="00430021"/>
    <w:rsid w:val="004F4579"/>
    <w:rsid w:val="005D0104"/>
    <w:rsid w:val="005D3DCE"/>
    <w:rsid w:val="006A3D55"/>
    <w:rsid w:val="006B49BC"/>
    <w:rsid w:val="0071341C"/>
    <w:rsid w:val="00747C12"/>
    <w:rsid w:val="00763695"/>
    <w:rsid w:val="00787B03"/>
    <w:rsid w:val="007C57BF"/>
    <w:rsid w:val="00883D9F"/>
    <w:rsid w:val="008E7C68"/>
    <w:rsid w:val="008F0335"/>
    <w:rsid w:val="00967D1A"/>
    <w:rsid w:val="00AB10C4"/>
    <w:rsid w:val="00AC22E4"/>
    <w:rsid w:val="00AC7FB1"/>
    <w:rsid w:val="00AE17CC"/>
    <w:rsid w:val="00B3241C"/>
    <w:rsid w:val="00B36430"/>
    <w:rsid w:val="00B52AFA"/>
    <w:rsid w:val="00BA1BA6"/>
    <w:rsid w:val="00BF1CCF"/>
    <w:rsid w:val="00C10392"/>
    <w:rsid w:val="00C24405"/>
    <w:rsid w:val="00C70D43"/>
    <w:rsid w:val="00CC4A97"/>
    <w:rsid w:val="00CE1559"/>
    <w:rsid w:val="00D17A1C"/>
    <w:rsid w:val="00D75E4E"/>
    <w:rsid w:val="00DC34B9"/>
    <w:rsid w:val="00DE6428"/>
    <w:rsid w:val="00E31B63"/>
    <w:rsid w:val="00EA1AD0"/>
    <w:rsid w:val="24AC6371"/>
    <w:rsid w:val="25E93FE7"/>
    <w:rsid w:val="538121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91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191A"/>
    <w:rPr>
      <w:sz w:val="18"/>
      <w:szCs w:val="18"/>
    </w:rPr>
  </w:style>
  <w:style w:type="paragraph" w:styleId="a4">
    <w:name w:val="footer"/>
    <w:basedOn w:val="a"/>
    <w:link w:val="Char0"/>
    <w:uiPriority w:val="99"/>
    <w:unhideWhenUsed/>
    <w:qFormat/>
    <w:rsid w:val="0035191A"/>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5191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35191A"/>
    <w:rPr>
      <w:sz w:val="18"/>
      <w:szCs w:val="18"/>
    </w:rPr>
  </w:style>
  <w:style w:type="character" w:customStyle="1" w:styleId="Char0">
    <w:name w:val="页脚 Char"/>
    <w:basedOn w:val="a0"/>
    <w:link w:val="a4"/>
    <w:uiPriority w:val="99"/>
    <w:qFormat/>
    <w:rsid w:val="0035191A"/>
    <w:rPr>
      <w:sz w:val="18"/>
      <w:szCs w:val="18"/>
    </w:rPr>
  </w:style>
  <w:style w:type="paragraph" w:styleId="a6">
    <w:name w:val="List Paragraph"/>
    <w:basedOn w:val="a"/>
    <w:uiPriority w:val="34"/>
    <w:qFormat/>
    <w:rsid w:val="0035191A"/>
    <w:pPr>
      <w:ind w:firstLineChars="200" w:firstLine="420"/>
    </w:pPr>
  </w:style>
  <w:style w:type="character" w:customStyle="1" w:styleId="Char">
    <w:name w:val="批注框文本 Char"/>
    <w:basedOn w:val="a0"/>
    <w:link w:val="a3"/>
    <w:uiPriority w:val="99"/>
    <w:semiHidden/>
    <w:rsid w:val="0035191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dc:creator>
  <cp:lastModifiedBy>lenovo</cp:lastModifiedBy>
  <cp:revision>80</cp:revision>
  <cp:lastPrinted>2022-06-06T03:35:00Z</cp:lastPrinted>
  <dcterms:created xsi:type="dcterms:W3CDTF">2022-04-07T07:10:00Z</dcterms:created>
  <dcterms:modified xsi:type="dcterms:W3CDTF">2022-12-14T06:08:00Z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602E04C8488E4B319E28603D59C07D39</vt:lpwstr>
  </property>
</Properties>
</file>