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FE" w:rsidRDefault="00CF72FE" w:rsidP="00C04844">
      <w:pPr>
        <w:spacing w:afterLines="50" w:line="560" w:lineRule="exact"/>
        <w:jc w:val="center"/>
        <w:rPr>
          <w:rFonts w:ascii="方正小标宋简体" w:eastAsia="方正小标宋简体" w:hAnsi="宋体" w:cs="方正小标宋简体"/>
          <w:sz w:val="40"/>
          <w:szCs w:val="40"/>
        </w:rPr>
      </w:pPr>
    </w:p>
    <w:p w:rsidR="00CF72FE" w:rsidRDefault="00CF72FE" w:rsidP="00C04844">
      <w:pPr>
        <w:spacing w:afterLines="50" w:line="560" w:lineRule="exact"/>
        <w:jc w:val="center"/>
        <w:rPr>
          <w:rFonts w:ascii="方正小标宋简体" w:eastAsia="方正小标宋简体" w:hAnsi="宋体" w:cs="方正小标宋简体"/>
          <w:sz w:val="40"/>
          <w:szCs w:val="40"/>
        </w:rPr>
      </w:pPr>
    </w:p>
    <w:p w:rsidR="00CF72FE" w:rsidRDefault="00CF72FE" w:rsidP="00C04844">
      <w:pPr>
        <w:spacing w:afterLines="50" w:line="560" w:lineRule="exact"/>
        <w:jc w:val="center"/>
        <w:rPr>
          <w:rFonts w:ascii="方正小标宋简体" w:eastAsia="方正小标宋简体" w:hAnsi="宋体" w:cs="方正小标宋简体"/>
          <w:sz w:val="40"/>
          <w:szCs w:val="40"/>
        </w:rPr>
      </w:pPr>
    </w:p>
    <w:p w:rsidR="00CF72FE" w:rsidRDefault="00CF72FE" w:rsidP="00C04844">
      <w:pPr>
        <w:spacing w:afterLines="50" w:line="560" w:lineRule="exact"/>
        <w:jc w:val="center"/>
        <w:rPr>
          <w:rFonts w:ascii="楷体" w:eastAsia="楷体" w:hAnsi="楷体" w:cs="方正小标宋简体"/>
          <w:sz w:val="32"/>
          <w:szCs w:val="32"/>
        </w:rPr>
      </w:pPr>
      <w:r w:rsidRPr="00CF72FE">
        <w:rPr>
          <w:rFonts w:ascii="楷体" w:eastAsia="楷体" w:hAnsi="楷体" w:cs="方正小标宋简体" w:hint="eastAsia"/>
          <w:sz w:val="32"/>
          <w:szCs w:val="32"/>
        </w:rPr>
        <w:t>潍律协〔2019〕3号</w:t>
      </w:r>
    </w:p>
    <w:p w:rsidR="00CF72FE" w:rsidRPr="00CF72FE" w:rsidRDefault="00CF72FE" w:rsidP="00C04844">
      <w:pPr>
        <w:spacing w:afterLines="50" w:line="560" w:lineRule="exact"/>
        <w:jc w:val="center"/>
        <w:rPr>
          <w:rFonts w:ascii="楷体" w:eastAsia="楷体" w:hAnsi="楷体" w:cs="方正小标宋简体"/>
          <w:sz w:val="32"/>
          <w:szCs w:val="32"/>
        </w:rPr>
      </w:pPr>
    </w:p>
    <w:p w:rsidR="00CF72FE" w:rsidRDefault="00CF72FE" w:rsidP="00C04844">
      <w:pPr>
        <w:spacing w:afterLines="50" w:line="560" w:lineRule="exact"/>
        <w:jc w:val="center"/>
        <w:rPr>
          <w:rFonts w:ascii="方正小标宋简体" w:eastAsia="方正小标宋简体" w:hAnsi="宋体" w:cs="方正小标宋简体"/>
          <w:sz w:val="40"/>
          <w:szCs w:val="40"/>
        </w:rPr>
      </w:pPr>
      <w:r>
        <w:rPr>
          <w:rFonts w:ascii="方正小标宋简体" w:eastAsia="方正小标宋简体" w:hAnsi="宋体" w:cs="方正小标宋简体" w:hint="eastAsia"/>
          <w:sz w:val="40"/>
          <w:szCs w:val="40"/>
        </w:rPr>
        <w:t>关于印发《潍坊市青年律师“助推提升、引领发展”计划实施办法（试行）》的通知</w:t>
      </w:r>
    </w:p>
    <w:p w:rsidR="00CF72FE" w:rsidRDefault="00CF72FE" w:rsidP="00C04844">
      <w:pPr>
        <w:spacing w:afterLines="50" w:line="560" w:lineRule="exact"/>
        <w:jc w:val="center"/>
        <w:rPr>
          <w:rFonts w:ascii="方正小标宋简体" w:eastAsia="方正小标宋简体" w:hAnsi="宋体" w:cs="方正小标宋简体"/>
          <w:sz w:val="40"/>
          <w:szCs w:val="40"/>
        </w:rPr>
      </w:pPr>
    </w:p>
    <w:p w:rsidR="00CF72FE" w:rsidRPr="00CF72FE" w:rsidRDefault="00CF72FE" w:rsidP="00C04844">
      <w:pPr>
        <w:spacing w:afterLines="50" w:line="560" w:lineRule="exact"/>
        <w:rPr>
          <w:rFonts w:ascii="仿宋" w:eastAsia="仿宋" w:hAnsi="仿宋" w:cs="方正小标宋简体"/>
          <w:sz w:val="32"/>
          <w:szCs w:val="32"/>
        </w:rPr>
      </w:pPr>
      <w:r w:rsidRPr="00CF72FE">
        <w:rPr>
          <w:rFonts w:ascii="仿宋" w:eastAsia="仿宋" w:hAnsi="仿宋" w:cs="方正小标宋简体" w:hint="eastAsia"/>
          <w:sz w:val="32"/>
          <w:szCs w:val="32"/>
        </w:rPr>
        <w:t>市律师协会各县市区工作委员会，市直各律师事务所：</w:t>
      </w:r>
    </w:p>
    <w:p w:rsidR="00CF72FE" w:rsidRPr="00CF72FE" w:rsidRDefault="00CF72FE" w:rsidP="00C04844">
      <w:pPr>
        <w:spacing w:afterLines="50" w:line="560" w:lineRule="exact"/>
        <w:rPr>
          <w:rFonts w:ascii="仿宋" w:eastAsia="仿宋" w:hAnsi="仿宋" w:cs="方正小标宋简体"/>
          <w:sz w:val="32"/>
          <w:szCs w:val="32"/>
        </w:rPr>
      </w:pPr>
      <w:r>
        <w:rPr>
          <w:rFonts w:ascii="仿宋" w:eastAsia="仿宋" w:hAnsi="仿宋" w:cs="方正小标宋简体" w:hint="eastAsia"/>
          <w:sz w:val="32"/>
          <w:szCs w:val="32"/>
        </w:rPr>
        <w:t xml:space="preserve">    </w:t>
      </w:r>
      <w:r w:rsidRPr="00CF72FE">
        <w:rPr>
          <w:rFonts w:ascii="仿宋" w:eastAsia="仿宋" w:hAnsi="仿宋" w:cs="方正小标宋简体" w:hint="eastAsia"/>
          <w:sz w:val="32"/>
          <w:szCs w:val="32"/>
        </w:rPr>
        <w:t>《潍坊市青年律师“助推提升、引领发展”计划实施办法（试行）》已经市律师协会第四届理事会第二次会议审议通过</w:t>
      </w:r>
      <w:r>
        <w:rPr>
          <w:rFonts w:ascii="仿宋" w:eastAsia="仿宋" w:hAnsi="仿宋" w:cs="方正小标宋简体" w:hint="eastAsia"/>
          <w:sz w:val="32"/>
          <w:szCs w:val="32"/>
        </w:rPr>
        <w:t>。现予以公布。</w:t>
      </w:r>
    </w:p>
    <w:p w:rsidR="00CF72FE" w:rsidRDefault="00CF72FE" w:rsidP="00C04844">
      <w:pPr>
        <w:spacing w:afterLines="50" w:line="560" w:lineRule="exact"/>
        <w:jc w:val="center"/>
        <w:rPr>
          <w:rFonts w:ascii="方正小标宋简体" w:eastAsia="方正小标宋简体" w:hAnsi="宋体" w:cs="方正小标宋简体"/>
          <w:sz w:val="40"/>
          <w:szCs w:val="40"/>
        </w:rPr>
      </w:pPr>
    </w:p>
    <w:p w:rsidR="00CF72FE" w:rsidRDefault="00CF72FE" w:rsidP="00C04844">
      <w:pPr>
        <w:spacing w:afterLines="50" w:line="560" w:lineRule="exact"/>
        <w:jc w:val="center"/>
        <w:rPr>
          <w:rFonts w:ascii="方正小标宋简体" w:eastAsia="方正小标宋简体" w:hAnsi="宋体" w:cs="方正小标宋简体"/>
          <w:sz w:val="40"/>
          <w:szCs w:val="40"/>
        </w:rPr>
      </w:pPr>
    </w:p>
    <w:p w:rsidR="00CF72FE" w:rsidRPr="00CF72FE" w:rsidRDefault="00CF72FE" w:rsidP="00C04844">
      <w:pPr>
        <w:spacing w:afterLines="50" w:line="560" w:lineRule="exact"/>
        <w:ind w:right="160"/>
        <w:jc w:val="right"/>
        <w:rPr>
          <w:rFonts w:ascii="仿宋" w:eastAsia="仿宋" w:hAnsi="仿宋" w:cs="方正小标宋简体"/>
          <w:sz w:val="32"/>
          <w:szCs w:val="32"/>
        </w:rPr>
      </w:pPr>
      <w:r w:rsidRPr="00CF72FE">
        <w:rPr>
          <w:rFonts w:ascii="仿宋" w:eastAsia="仿宋" w:hAnsi="仿宋" w:cs="方正小标宋简体" w:hint="eastAsia"/>
          <w:sz w:val="32"/>
          <w:szCs w:val="32"/>
        </w:rPr>
        <w:t>潍坊市律师协会</w:t>
      </w:r>
    </w:p>
    <w:p w:rsidR="00CF72FE" w:rsidRPr="00CF72FE" w:rsidRDefault="00CF72FE" w:rsidP="00C04844">
      <w:pPr>
        <w:spacing w:afterLines="50" w:line="560" w:lineRule="exact"/>
        <w:jc w:val="right"/>
        <w:rPr>
          <w:rFonts w:ascii="仿宋" w:eastAsia="仿宋" w:hAnsi="仿宋" w:cs="方正小标宋简体"/>
          <w:sz w:val="32"/>
          <w:szCs w:val="32"/>
        </w:rPr>
      </w:pPr>
      <w:r w:rsidRPr="00CF72FE">
        <w:rPr>
          <w:rFonts w:ascii="仿宋" w:eastAsia="仿宋" w:hAnsi="仿宋" w:cs="方正小标宋简体" w:hint="eastAsia"/>
          <w:sz w:val="32"/>
          <w:szCs w:val="32"/>
        </w:rPr>
        <w:t>2019年6月11日</w:t>
      </w:r>
    </w:p>
    <w:p w:rsidR="00CF72FE" w:rsidRPr="00CF72FE" w:rsidRDefault="00CF72FE" w:rsidP="00C04844">
      <w:pPr>
        <w:spacing w:afterLines="50" w:line="560" w:lineRule="exact"/>
        <w:jc w:val="center"/>
        <w:rPr>
          <w:rFonts w:ascii="仿宋" w:eastAsia="仿宋" w:hAnsi="仿宋" w:cs="方正小标宋简体"/>
          <w:sz w:val="32"/>
          <w:szCs w:val="32"/>
        </w:rPr>
      </w:pPr>
    </w:p>
    <w:p w:rsidR="00CF72FE" w:rsidRPr="00CF72FE" w:rsidRDefault="00CF72FE" w:rsidP="00C04844">
      <w:pPr>
        <w:spacing w:afterLines="50" w:line="560" w:lineRule="exact"/>
        <w:jc w:val="center"/>
        <w:rPr>
          <w:rFonts w:ascii="仿宋" w:eastAsia="仿宋" w:hAnsi="仿宋" w:cs="方正小标宋简体"/>
          <w:sz w:val="32"/>
          <w:szCs w:val="32"/>
        </w:rPr>
      </w:pPr>
    </w:p>
    <w:p w:rsidR="00CF72FE" w:rsidRDefault="00CF72FE" w:rsidP="00C04844">
      <w:pPr>
        <w:spacing w:afterLines="50" w:line="560" w:lineRule="exact"/>
        <w:jc w:val="center"/>
        <w:rPr>
          <w:rFonts w:ascii="方正小标宋简体" w:eastAsia="方正小标宋简体" w:hAnsi="宋体" w:cs="方正小标宋简体"/>
          <w:sz w:val="40"/>
          <w:szCs w:val="40"/>
        </w:rPr>
      </w:pPr>
    </w:p>
    <w:p w:rsidR="000E6239" w:rsidRDefault="00672480" w:rsidP="00C04844">
      <w:pPr>
        <w:spacing w:afterLines="50" w:line="560" w:lineRule="exact"/>
        <w:jc w:val="center"/>
        <w:rPr>
          <w:rFonts w:ascii="方正小标宋简体" w:eastAsia="方正小标宋简体" w:hAnsi="宋体" w:cs="方正小标宋简体"/>
          <w:sz w:val="40"/>
          <w:szCs w:val="40"/>
        </w:rPr>
      </w:pPr>
      <w:r>
        <w:rPr>
          <w:rFonts w:ascii="方正小标宋简体" w:eastAsia="方正小标宋简体" w:hAnsi="宋体" w:cs="方正小标宋简体" w:hint="eastAsia"/>
          <w:sz w:val="40"/>
          <w:szCs w:val="40"/>
        </w:rPr>
        <w:lastRenderedPageBreak/>
        <w:t>潍坊市青年律师</w:t>
      </w:r>
      <w:r w:rsidR="00DE41B9">
        <w:rPr>
          <w:rFonts w:ascii="方正小标宋简体" w:eastAsia="方正小标宋简体" w:hAnsi="宋体" w:cs="方正小标宋简体" w:hint="eastAsia"/>
          <w:sz w:val="40"/>
          <w:szCs w:val="40"/>
        </w:rPr>
        <w:t>“助推提升、</w:t>
      </w:r>
      <w:r w:rsidR="00113260">
        <w:rPr>
          <w:rFonts w:ascii="方正小标宋简体" w:eastAsia="方正小标宋简体" w:hAnsi="宋体" w:cs="方正小标宋简体" w:hint="eastAsia"/>
          <w:sz w:val="40"/>
          <w:szCs w:val="40"/>
        </w:rPr>
        <w:t>引领发展”</w:t>
      </w:r>
      <w:r w:rsidR="009E5309">
        <w:rPr>
          <w:rFonts w:ascii="方正小标宋简体" w:eastAsia="方正小标宋简体" w:hAnsi="宋体" w:cs="方正小标宋简体" w:hint="eastAsia"/>
          <w:sz w:val="40"/>
          <w:szCs w:val="40"/>
        </w:rPr>
        <w:t>计划</w:t>
      </w:r>
    </w:p>
    <w:p w:rsidR="00672480" w:rsidRDefault="00672480" w:rsidP="00C04844">
      <w:pPr>
        <w:spacing w:afterLines="50" w:line="560" w:lineRule="exact"/>
        <w:jc w:val="center"/>
        <w:rPr>
          <w:rFonts w:ascii="方正小标宋简体" w:eastAsia="方正小标宋简体" w:hAnsi="宋体" w:cs="方正小标宋简体"/>
          <w:sz w:val="40"/>
          <w:szCs w:val="40"/>
        </w:rPr>
      </w:pPr>
      <w:r>
        <w:rPr>
          <w:rFonts w:ascii="方正小标宋简体" w:eastAsia="方正小标宋简体" w:hAnsi="宋体" w:cs="方正小标宋简体" w:hint="eastAsia"/>
          <w:sz w:val="40"/>
          <w:szCs w:val="40"/>
        </w:rPr>
        <w:t>实施办法（试行）</w:t>
      </w:r>
    </w:p>
    <w:p w:rsidR="006364B6" w:rsidRDefault="006364B6" w:rsidP="00C04844">
      <w:pPr>
        <w:spacing w:afterLines="50" w:line="560" w:lineRule="exact"/>
        <w:jc w:val="center"/>
        <w:rPr>
          <w:rFonts w:ascii="方正小标宋简体" w:eastAsia="方正小标宋简体" w:hAnsi="宋体" w:cs="Times New Roman"/>
          <w:sz w:val="40"/>
          <w:szCs w:val="40"/>
        </w:rPr>
      </w:pPr>
    </w:p>
    <w:p w:rsidR="00672480" w:rsidRDefault="00672480" w:rsidP="00C04844">
      <w:pPr>
        <w:spacing w:afterLines="50" w:line="560" w:lineRule="exact"/>
        <w:jc w:val="center"/>
        <w:rPr>
          <w:rFonts w:ascii="黑体" w:eastAsia="黑体" w:hAnsi="黑体" w:cs="Times New Roman"/>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总则</w:t>
      </w:r>
    </w:p>
    <w:p w:rsidR="00672480" w:rsidRDefault="00672480" w:rsidP="002F6CAD">
      <w:pPr>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w:t>
      </w:r>
      <w:r w:rsidR="00113260">
        <w:rPr>
          <w:rFonts w:ascii="仿宋" w:eastAsia="仿宋" w:hAnsi="仿宋" w:cs="仿宋" w:hint="eastAsia"/>
          <w:sz w:val="32"/>
          <w:szCs w:val="32"/>
        </w:rPr>
        <w:t>进一步提升青年律师的</w:t>
      </w:r>
      <w:r w:rsidR="00C93AF4">
        <w:rPr>
          <w:rFonts w:ascii="仿宋" w:eastAsia="仿宋" w:hAnsi="仿宋" w:cs="仿宋" w:hint="eastAsia"/>
          <w:sz w:val="32"/>
          <w:szCs w:val="32"/>
        </w:rPr>
        <w:t>专业</w:t>
      </w:r>
      <w:r w:rsidR="00113260">
        <w:rPr>
          <w:rFonts w:ascii="仿宋" w:eastAsia="仿宋" w:hAnsi="仿宋" w:cs="仿宋" w:hint="eastAsia"/>
          <w:sz w:val="32"/>
          <w:szCs w:val="32"/>
        </w:rPr>
        <w:t>素</w:t>
      </w:r>
      <w:r w:rsidR="00C93AF4">
        <w:rPr>
          <w:rFonts w:ascii="仿宋" w:eastAsia="仿宋" w:hAnsi="仿宋" w:cs="仿宋" w:hint="eastAsia"/>
          <w:sz w:val="32"/>
          <w:szCs w:val="32"/>
        </w:rPr>
        <w:t>养</w:t>
      </w:r>
      <w:r w:rsidR="00113260">
        <w:rPr>
          <w:rFonts w:ascii="仿宋" w:eastAsia="仿宋" w:hAnsi="仿宋" w:cs="仿宋" w:hint="eastAsia"/>
          <w:sz w:val="32"/>
          <w:szCs w:val="32"/>
        </w:rPr>
        <w:t>和</w:t>
      </w:r>
      <w:r w:rsidR="00C93AF4">
        <w:rPr>
          <w:rFonts w:ascii="仿宋" w:eastAsia="仿宋" w:hAnsi="仿宋" w:cs="仿宋" w:hint="eastAsia"/>
          <w:sz w:val="32"/>
          <w:szCs w:val="32"/>
        </w:rPr>
        <w:t>能力</w:t>
      </w:r>
      <w:r w:rsidR="00113260">
        <w:rPr>
          <w:rFonts w:ascii="仿宋" w:eastAsia="仿宋" w:hAnsi="仿宋" w:cs="仿宋" w:hint="eastAsia"/>
          <w:sz w:val="32"/>
          <w:szCs w:val="32"/>
        </w:rPr>
        <w:t>水平，</w:t>
      </w:r>
      <w:r>
        <w:rPr>
          <w:rFonts w:ascii="仿宋" w:eastAsia="仿宋" w:hAnsi="仿宋" w:cs="仿宋" w:hint="eastAsia"/>
          <w:sz w:val="32"/>
          <w:szCs w:val="32"/>
          <w:shd w:val="clear" w:color="auto" w:fill="FFFFFF"/>
        </w:rPr>
        <w:t>培养政治坚定、法律精通、维护正义、恪守诚信的青年律师队伍，</w:t>
      </w:r>
      <w:r>
        <w:rPr>
          <w:rFonts w:ascii="仿宋" w:eastAsia="仿宋" w:hAnsi="仿宋" w:cs="仿宋" w:hint="eastAsia"/>
          <w:sz w:val="32"/>
          <w:szCs w:val="32"/>
        </w:rPr>
        <w:t>根据中华全国律师协会《关于扶持青年律师发展的指导意见》（律发通〔</w:t>
      </w:r>
      <w:r>
        <w:rPr>
          <w:rFonts w:ascii="仿宋" w:eastAsia="仿宋" w:hAnsi="仿宋" w:cs="仿宋"/>
          <w:sz w:val="32"/>
          <w:szCs w:val="32"/>
        </w:rPr>
        <w:t>2018</w:t>
      </w:r>
      <w:r>
        <w:rPr>
          <w:rFonts w:ascii="仿宋" w:eastAsia="仿宋" w:hAnsi="仿宋" w:cs="仿宋" w:hint="eastAsia"/>
          <w:sz w:val="32"/>
          <w:szCs w:val="32"/>
        </w:rPr>
        <w:t>〕</w:t>
      </w:r>
      <w:r>
        <w:rPr>
          <w:rFonts w:ascii="仿宋" w:eastAsia="仿宋" w:hAnsi="仿宋" w:cs="仿宋"/>
          <w:sz w:val="32"/>
          <w:szCs w:val="32"/>
        </w:rPr>
        <w:t>51</w:t>
      </w:r>
      <w:r>
        <w:rPr>
          <w:rFonts w:ascii="仿宋" w:eastAsia="仿宋" w:hAnsi="仿宋" w:cs="仿宋" w:hint="eastAsia"/>
          <w:sz w:val="32"/>
          <w:szCs w:val="32"/>
        </w:rPr>
        <w:t>号）、山东省司法厅《关于进一步加强青年律师培养工作的指导意见》（鲁司〔</w:t>
      </w:r>
      <w:r>
        <w:rPr>
          <w:rFonts w:ascii="仿宋" w:eastAsia="仿宋" w:hAnsi="仿宋" w:cs="仿宋"/>
          <w:sz w:val="32"/>
          <w:szCs w:val="32"/>
        </w:rPr>
        <w:t>2014</w:t>
      </w: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号）的有关规定，结合我市实际，</w:t>
      </w:r>
      <w:r w:rsidR="00DE42EE">
        <w:rPr>
          <w:rFonts w:ascii="仿宋" w:eastAsia="仿宋" w:hAnsi="仿宋" w:cs="仿宋" w:hint="eastAsia"/>
          <w:sz w:val="32"/>
          <w:szCs w:val="32"/>
        </w:rPr>
        <w:t>决定推行</w:t>
      </w:r>
      <w:r w:rsidR="00DE42EE" w:rsidRPr="00DE42EE">
        <w:rPr>
          <w:rFonts w:ascii="仿宋" w:eastAsia="仿宋" w:hAnsi="仿宋" w:cs="仿宋" w:hint="eastAsia"/>
          <w:sz w:val="32"/>
          <w:szCs w:val="32"/>
        </w:rPr>
        <w:t>青年律师“助推提升、引领发展”计划</w:t>
      </w:r>
      <w:r w:rsidR="00DE42EE">
        <w:rPr>
          <w:rFonts w:ascii="仿宋" w:eastAsia="仿宋" w:hAnsi="仿宋" w:cs="仿宋" w:hint="eastAsia"/>
          <w:sz w:val="32"/>
          <w:szCs w:val="32"/>
        </w:rPr>
        <w:t>，并</w:t>
      </w:r>
      <w:r>
        <w:rPr>
          <w:rFonts w:ascii="仿宋" w:eastAsia="仿宋" w:hAnsi="仿宋" w:cs="仿宋" w:hint="eastAsia"/>
          <w:sz w:val="32"/>
          <w:szCs w:val="32"/>
        </w:rPr>
        <w:t>制定本实施办法。</w:t>
      </w:r>
    </w:p>
    <w:p w:rsidR="00672480" w:rsidRPr="000E5844" w:rsidRDefault="00672480" w:rsidP="002F6CAD">
      <w:pPr>
        <w:spacing w:line="560" w:lineRule="exact"/>
        <w:ind w:firstLineChars="200" w:firstLine="643"/>
        <w:rPr>
          <w:rFonts w:ascii="仿宋" w:eastAsia="仿宋" w:hAnsi="仿宋" w:cs="仿宋"/>
          <w:sz w:val="32"/>
          <w:szCs w:val="32"/>
          <w:shd w:val="clear" w:color="auto" w:fill="FFFFFF"/>
        </w:rPr>
      </w:pPr>
      <w:r>
        <w:rPr>
          <w:rFonts w:ascii="仿宋" w:eastAsia="仿宋" w:hAnsi="仿宋" w:cs="仿宋" w:hint="eastAsia"/>
          <w:b/>
          <w:bCs/>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本办法所称青年律师是</w:t>
      </w:r>
      <w:r w:rsidRPr="00BF5250">
        <w:rPr>
          <w:rFonts w:ascii="仿宋" w:eastAsia="仿宋" w:hAnsi="仿宋" w:cs="仿宋" w:hint="eastAsia"/>
          <w:sz w:val="32"/>
          <w:szCs w:val="32"/>
        </w:rPr>
        <w:t>指</w:t>
      </w:r>
      <w:r w:rsidR="00BF5250" w:rsidRPr="00BF5250">
        <w:rPr>
          <w:rFonts w:ascii="仿宋" w:eastAsia="仿宋" w:hAnsi="仿宋" w:cs="仿宋" w:hint="eastAsia"/>
          <w:sz w:val="32"/>
          <w:szCs w:val="32"/>
        </w:rPr>
        <w:t>在</w:t>
      </w:r>
      <w:r w:rsidR="00113260" w:rsidRPr="00BF5250">
        <w:rPr>
          <w:rFonts w:ascii="仿宋" w:eastAsia="仿宋" w:hAnsi="仿宋" w:cs="仿宋" w:hint="eastAsia"/>
          <w:sz w:val="32"/>
          <w:szCs w:val="32"/>
        </w:rPr>
        <w:t>潍坊市范围内</w:t>
      </w:r>
      <w:r w:rsidR="00DE41B9" w:rsidRPr="000E5844">
        <w:rPr>
          <w:rFonts w:ascii="仿宋" w:eastAsia="仿宋" w:hAnsi="仿宋" w:cs="仿宋" w:hint="eastAsia"/>
          <w:sz w:val="32"/>
          <w:szCs w:val="32"/>
          <w:shd w:val="clear" w:color="auto" w:fill="FFFFFF"/>
        </w:rPr>
        <w:t>执业</w:t>
      </w:r>
      <w:r w:rsidR="00DE42EE" w:rsidRPr="000E5844">
        <w:rPr>
          <w:rFonts w:ascii="仿宋" w:eastAsia="仿宋" w:hAnsi="仿宋" w:cs="仿宋" w:hint="eastAsia"/>
          <w:sz w:val="32"/>
          <w:szCs w:val="32"/>
          <w:shd w:val="clear" w:color="auto" w:fill="FFFFFF"/>
        </w:rPr>
        <w:t>年限不满</w:t>
      </w:r>
      <w:r w:rsidRPr="000E5844">
        <w:rPr>
          <w:rFonts w:ascii="仿宋" w:eastAsia="仿宋" w:hAnsi="仿宋" w:cs="仿宋"/>
          <w:sz w:val="32"/>
          <w:szCs w:val="32"/>
          <w:shd w:val="clear" w:color="auto" w:fill="FFFFFF"/>
        </w:rPr>
        <w:t>3</w:t>
      </w:r>
      <w:r w:rsidRPr="000E5844">
        <w:rPr>
          <w:rFonts w:ascii="仿宋" w:eastAsia="仿宋" w:hAnsi="仿宋" w:cs="仿宋" w:hint="eastAsia"/>
          <w:sz w:val="32"/>
          <w:szCs w:val="32"/>
          <w:shd w:val="clear" w:color="auto" w:fill="FFFFFF"/>
        </w:rPr>
        <w:t>年</w:t>
      </w:r>
      <w:r w:rsidR="00DE42EE" w:rsidRPr="000E5844">
        <w:rPr>
          <w:rFonts w:ascii="仿宋" w:eastAsia="仿宋" w:hAnsi="仿宋" w:cs="仿宋" w:hint="eastAsia"/>
          <w:sz w:val="32"/>
          <w:szCs w:val="32"/>
          <w:shd w:val="clear" w:color="auto" w:fill="FFFFFF"/>
        </w:rPr>
        <w:t>且</w:t>
      </w:r>
      <w:r w:rsidRPr="000E5844">
        <w:rPr>
          <w:rFonts w:ascii="仿宋" w:eastAsia="仿宋" w:hAnsi="仿宋" w:cs="仿宋" w:hint="eastAsia"/>
          <w:sz w:val="32"/>
          <w:szCs w:val="32"/>
          <w:shd w:val="clear" w:color="auto" w:fill="FFFFFF"/>
        </w:rPr>
        <w:t>年龄</w:t>
      </w:r>
      <w:r w:rsidR="00113260" w:rsidRPr="000E5844">
        <w:rPr>
          <w:rFonts w:ascii="仿宋" w:eastAsia="仿宋" w:hAnsi="仿宋" w:cs="仿宋" w:hint="eastAsia"/>
          <w:sz w:val="32"/>
          <w:szCs w:val="32"/>
          <w:shd w:val="clear" w:color="auto" w:fill="FFFFFF"/>
        </w:rPr>
        <w:t>35</w:t>
      </w:r>
      <w:r w:rsidRPr="000E5844">
        <w:rPr>
          <w:rFonts w:ascii="仿宋" w:eastAsia="仿宋" w:hAnsi="仿宋" w:cs="仿宋" w:hint="eastAsia"/>
          <w:sz w:val="32"/>
          <w:szCs w:val="32"/>
          <w:shd w:val="clear" w:color="auto" w:fill="FFFFFF"/>
        </w:rPr>
        <w:t>周岁（含</w:t>
      </w:r>
      <w:r w:rsidR="00113260" w:rsidRPr="000E5844">
        <w:rPr>
          <w:rFonts w:ascii="仿宋" w:eastAsia="仿宋" w:hAnsi="仿宋" w:cs="仿宋" w:hint="eastAsia"/>
          <w:sz w:val="32"/>
          <w:szCs w:val="32"/>
          <w:shd w:val="clear" w:color="auto" w:fill="FFFFFF"/>
        </w:rPr>
        <w:t>35</w:t>
      </w:r>
      <w:r w:rsidRPr="000E5844">
        <w:rPr>
          <w:rFonts w:ascii="仿宋" w:eastAsia="仿宋" w:hAnsi="仿宋" w:cs="仿宋" w:hint="eastAsia"/>
          <w:sz w:val="32"/>
          <w:szCs w:val="32"/>
          <w:shd w:val="clear" w:color="auto" w:fill="FFFFFF"/>
        </w:rPr>
        <w:t>周岁）以</w:t>
      </w:r>
      <w:r w:rsidR="00DE42EE" w:rsidRPr="000E5844">
        <w:rPr>
          <w:rFonts w:ascii="仿宋" w:eastAsia="仿宋" w:hAnsi="仿宋" w:cs="仿宋" w:hint="eastAsia"/>
          <w:sz w:val="32"/>
          <w:szCs w:val="32"/>
          <w:shd w:val="clear" w:color="auto" w:fill="FFFFFF"/>
        </w:rPr>
        <w:t>内</w:t>
      </w:r>
      <w:r w:rsidRPr="000E5844">
        <w:rPr>
          <w:rFonts w:ascii="仿宋" w:eastAsia="仿宋" w:hAnsi="仿宋" w:cs="仿宋" w:hint="eastAsia"/>
          <w:sz w:val="32"/>
          <w:szCs w:val="32"/>
          <w:shd w:val="clear" w:color="auto" w:fill="FFFFFF"/>
        </w:rPr>
        <w:t>的专职律师。</w:t>
      </w:r>
      <w:r w:rsidR="00B11832" w:rsidRPr="000E5844">
        <w:rPr>
          <w:rFonts w:ascii="仿宋" w:eastAsia="仿宋" w:hAnsi="仿宋" w:cs="仿宋"/>
          <w:sz w:val="32"/>
          <w:szCs w:val="32"/>
          <w:shd w:val="clear" w:color="auto" w:fill="FFFFFF"/>
        </w:rPr>
        <w:t>对申请律师执业人员可参照本</w:t>
      </w:r>
      <w:r w:rsidR="00555400" w:rsidRPr="000E5844">
        <w:rPr>
          <w:rFonts w:ascii="仿宋" w:eastAsia="仿宋" w:hAnsi="仿宋" w:cs="仿宋" w:hint="eastAsia"/>
          <w:sz w:val="32"/>
          <w:szCs w:val="32"/>
          <w:shd w:val="clear" w:color="auto" w:fill="FFFFFF"/>
        </w:rPr>
        <w:t>实施办法执行</w:t>
      </w:r>
      <w:r w:rsidR="00B11832" w:rsidRPr="000E5844">
        <w:rPr>
          <w:rFonts w:ascii="仿宋" w:eastAsia="仿宋" w:hAnsi="仿宋" w:cs="仿宋"/>
          <w:sz w:val="32"/>
          <w:szCs w:val="32"/>
          <w:shd w:val="clear" w:color="auto" w:fill="FFFFFF"/>
        </w:rPr>
        <w:t>。</w:t>
      </w:r>
    </w:p>
    <w:p w:rsidR="00113260" w:rsidRPr="00113260" w:rsidRDefault="00371929" w:rsidP="00371929">
      <w:pPr>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第三条</w:t>
      </w:r>
      <w:r w:rsidR="00113260">
        <w:rPr>
          <w:rFonts w:ascii="仿宋" w:eastAsia="仿宋" w:hAnsi="仿宋" w:cs="Times New Roman" w:hint="eastAsia"/>
          <w:sz w:val="32"/>
          <w:szCs w:val="32"/>
        </w:rPr>
        <w:t xml:space="preserve">  本办法所指的“助推提升”，是指从青年律师实际出发</w:t>
      </w:r>
      <w:r w:rsidR="00522D19">
        <w:rPr>
          <w:rFonts w:ascii="仿宋" w:eastAsia="仿宋" w:hAnsi="仿宋" w:cs="Times New Roman" w:hint="eastAsia"/>
          <w:sz w:val="32"/>
          <w:szCs w:val="32"/>
        </w:rPr>
        <w:t>，在政治素质、执业道德、专业技能、社会形象、身心健康等方面，帮助青年律师</w:t>
      </w:r>
      <w:r w:rsidR="00DE41B9">
        <w:rPr>
          <w:rFonts w:ascii="仿宋" w:eastAsia="仿宋" w:hAnsi="仿宋" w:cs="Times New Roman" w:hint="eastAsia"/>
          <w:sz w:val="32"/>
          <w:szCs w:val="32"/>
        </w:rPr>
        <w:t>不断提升综合素养，</w:t>
      </w:r>
      <w:r w:rsidR="001B7935">
        <w:rPr>
          <w:rFonts w:ascii="仿宋" w:eastAsia="仿宋" w:hAnsi="仿宋" w:cs="Times New Roman" w:hint="eastAsia"/>
          <w:sz w:val="32"/>
          <w:szCs w:val="32"/>
        </w:rPr>
        <w:t>做优秀的</w:t>
      </w:r>
      <w:r w:rsidR="00DE41B9">
        <w:rPr>
          <w:rFonts w:ascii="仿宋" w:eastAsia="仿宋" w:hAnsi="仿宋" w:cs="Times New Roman" w:hint="eastAsia"/>
          <w:sz w:val="32"/>
          <w:szCs w:val="32"/>
        </w:rPr>
        <w:t>社会主义法律服务工作者</w:t>
      </w:r>
      <w:r w:rsidRPr="00371929">
        <w:rPr>
          <w:rFonts w:ascii="仿宋" w:eastAsia="仿宋" w:hAnsi="仿宋" w:cs="Times New Roman" w:hint="eastAsia"/>
          <w:sz w:val="32"/>
          <w:szCs w:val="32"/>
        </w:rPr>
        <w:t>。</w:t>
      </w:r>
      <w:r w:rsidR="001B7935">
        <w:rPr>
          <w:rFonts w:ascii="仿宋" w:eastAsia="仿宋" w:hAnsi="仿宋" w:cs="Times New Roman" w:hint="eastAsia"/>
          <w:sz w:val="32"/>
          <w:szCs w:val="32"/>
        </w:rPr>
        <w:t>“引领发展”</w:t>
      </w:r>
      <w:r>
        <w:rPr>
          <w:rFonts w:ascii="仿宋" w:eastAsia="仿宋" w:hAnsi="仿宋" w:cs="Times New Roman" w:hint="eastAsia"/>
          <w:sz w:val="32"/>
          <w:szCs w:val="32"/>
        </w:rPr>
        <w:t>是指</w:t>
      </w:r>
      <w:r w:rsidR="001B7935">
        <w:rPr>
          <w:rFonts w:ascii="仿宋" w:eastAsia="仿宋" w:hAnsi="仿宋" w:cs="Times New Roman" w:hint="eastAsia"/>
          <w:sz w:val="32"/>
          <w:szCs w:val="32"/>
        </w:rPr>
        <w:t>引导青年律师明确担负的</w:t>
      </w:r>
      <w:r w:rsidR="00C93AF4">
        <w:rPr>
          <w:rFonts w:ascii="仿宋" w:eastAsia="仿宋" w:hAnsi="仿宋" w:cs="Times New Roman" w:hint="eastAsia"/>
          <w:sz w:val="32"/>
          <w:szCs w:val="32"/>
        </w:rPr>
        <w:t>职责</w:t>
      </w:r>
      <w:r w:rsidR="001B7935">
        <w:rPr>
          <w:rFonts w:ascii="仿宋" w:eastAsia="仿宋" w:hAnsi="仿宋" w:cs="Times New Roman" w:hint="eastAsia"/>
          <w:sz w:val="32"/>
          <w:szCs w:val="32"/>
        </w:rPr>
        <w:t>使命，</w:t>
      </w:r>
      <w:r w:rsidR="00DE41B9">
        <w:rPr>
          <w:rFonts w:ascii="仿宋" w:eastAsia="仿宋" w:hAnsi="仿宋" w:cs="Times New Roman" w:hint="eastAsia"/>
          <w:sz w:val="32"/>
          <w:szCs w:val="32"/>
        </w:rPr>
        <w:t>围绕</w:t>
      </w:r>
      <w:r>
        <w:rPr>
          <w:rFonts w:ascii="仿宋" w:eastAsia="仿宋" w:hAnsi="仿宋" w:cs="Times New Roman" w:hint="eastAsia"/>
          <w:sz w:val="32"/>
          <w:szCs w:val="32"/>
        </w:rPr>
        <w:t>党委政府中心工作和社会需求，帮助青年律师更好融入社会发展，实现</w:t>
      </w:r>
      <w:r w:rsidR="00C93AF4">
        <w:rPr>
          <w:rFonts w:ascii="仿宋" w:eastAsia="仿宋" w:hAnsi="仿宋" w:cs="Times New Roman" w:hint="eastAsia"/>
          <w:sz w:val="32"/>
          <w:szCs w:val="32"/>
        </w:rPr>
        <w:t>自我</w:t>
      </w:r>
      <w:r>
        <w:rPr>
          <w:rFonts w:ascii="仿宋" w:eastAsia="仿宋" w:hAnsi="仿宋" w:cs="Times New Roman" w:hint="eastAsia"/>
          <w:sz w:val="32"/>
          <w:szCs w:val="32"/>
        </w:rPr>
        <w:t>提升与服务社会</w:t>
      </w:r>
      <w:r w:rsidR="00DE1A06">
        <w:rPr>
          <w:rFonts w:ascii="仿宋" w:eastAsia="仿宋" w:hAnsi="仿宋" w:cs="Times New Roman" w:hint="eastAsia"/>
          <w:sz w:val="32"/>
          <w:szCs w:val="32"/>
        </w:rPr>
        <w:t>的</w:t>
      </w:r>
      <w:r>
        <w:rPr>
          <w:rFonts w:ascii="仿宋" w:eastAsia="仿宋" w:hAnsi="仿宋" w:cs="Times New Roman" w:hint="eastAsia"/>
          <w:sz w:val="32"/>
          <w:szCs w:val="32"/>
        </w:rPr>
        <w:t>有机统一。</w:t>
      </w:r>
    </w:p>
    <w:p w:rsidR="00672480" w:rsidRDefault="00371929" w:rsidP="002F6CAD">
      <w:pPr>
        <w:spacing w:line="560" w:lineRule="exact"/>
        <w:ind w:firstLineChars="196" w:firstLine="630"/>
        <w:rPr>
          <w:rFonts w:ascii="仿宋" w:eastAsia="仿宋" w:hAnsi="仿宋" w:cs="Times New Roman"/>
          <w:b/>
          <w:bCs/>
          <w:sz w:val="32"/>
          <w:szCs w:val="32"/>
        </w:rPr>
      </w:pPr>
      <w:r>
        <w:rPr>
          <w:rFonts w:ascii="仿宋" w:eastAsia="仿宋" w:hAnsi="仿宋" w:cs="仿宋" w:hint="eastAsia"/>
          <w:b/>
          <w:bCs/>
          <w:sz w:val="32"/>
          <w:szCs w:val="32"/>
        </w:rPr>
        <w:t>第四条</w:t>
      </w:r>
      <w:r w:rsidR="00672480">
        <w:rPr>
          <w:rFonts w:ascii="仿宋" w:eastAsia="仿宋" w:hAnsi="仿宋" w:cs="仿宋"/>
          <w:b/>
          <w:bCs/>
          <w:sz w:val="32"/>
          <w:szCs w:val="32"/>
        </w:rPr>
        <w:t xml:space="preserve">  </w:t>
      </w:r>
      <w:r w:rsidR="00672480">
        <w:rPr>
          <w:rFonts w:ascii="仿宋" w:eastAsia="仿宋" w:hAnsi="仿宋" w:cs="仿宋" w:hint="eastAsia"/>
          <w:sz w:val="32"/>
          <w:szCs w:val="32"/>
        </w:rPr>
        <w:t>青年律师在执业中应当模范遵守宪法和法律，恪守律师职业道德和执业纪律，维护当事人合法权益，维护法律正确实施，维护社会公平和正义。市律师协会、律师事务所依照《律</w:t>
      </w:r>
      <w:r w:rsidR="00672480">
        <w:rPr>
          <w:rFonts w:ascii="仿宋" w:eastAsia="仿宋" w:hAnsi="仿宋" w:cs="仿宋" w:hint="eastAsia"/>
          <w:sz w:val="32"/>
          <w:szCs w:val="32"/>
        </w:rPr>
        <w:lastRenderedPageBreak/>
        <w:t>师法》、行业规</w:t>
      </w:r>
      <w:r w:rsidR="00DE1A06">
        <w:rPr>
          <w:rFonts w:ascii="仿宋" w:eastAsia="仿宋" w:hAnsi="仿宋" w:cs="仿宋" w:hint="eastAsia"/>
          <w:sz w:val="32"/>
          <w:szCs w:val="32"/>
        </w:rPr>
        <w:t>范</w:t>
      </w:r>
      <w:r w:rsidR="00672480">
        <w:rPr>
          <w:rFonts w:ascii="仿宋" w:eastAsia="仿宋" w:hAnsi="仿宋" w:cs="仿宋" w:hint="eastAsia"/>
          <w:sz w:val="32"/>
          <w:szCs w:val="32"/>
        </w:rPr>
        <w:t>及其他管理制度加强对青年律师执业的管理和监督，坚持严管厚爱并举。</w:t>
      </w:r>
    </w:p>
    <w:p w:rsidR="00672480" w:rsidRDefault="00371929" w:rsidP="00875B3D">
      <w:pPr>
        <w:spacing w:line="560" w:lineRule="exact"/>
        <w:ind w:firstLineChars="196" w:firstLine="630"/>
        <w:rPr>
          <w:rFonts w:ascii="仿宋" w:eastAsia="仿宋" w:hAnsi="仿宋" w:cs="Times New Roman"/>
          <w:sz w:val="32"/>
          <w:szCs w:val="32"/>
        </w:rPr>
      </w:pPr>
      <w:r>
        <w:rPr>
          <w:rFonts w:ascii="仿宋" w:eastAsia="仿宋" w:hAnsi="仿宋" w:cs="仿宋" w:hint="eastAsia"/>
          <w:b/>
          <w:bCs/>
          <w:sz w:val="32"/>
          <w:szCs w:val="32"/>
        </w:rPr>
        <w:t>第五条</w:t>
      </w:r>
      <w:r w:rsidR="00672480">
        <w:rPr>
          <w:rFonts w:ascii="仿宋" w:eastAsia="仿宋" w:hAnsi="仿宋" w:cs="仿宋"/>
          <w:b/>
          <w:bCs/>
          <w:sz w:val="32"/>
          <w:szCs w:val="32"/>
        </w:rPr>
        <w:t xml:space="preserve">  </w:t>
      </w:r>
      <w:r w:rsidR="00672480">
        <w:rPr>
          <w:rFonts w:ascii="仿宋" w:eastAsia="仿宋" w:hAnsi="仿宋" w:cs="仿宋" w:hint="eastAsia"/>
          <w:sz w:val="32"/>
          <w:szCs w:val="32"/>
        </w:rPr>
        <w:t>市律师协会负责健全完善青年律师教育培养机制，定期评估研判全市青年律师队伍发展状况；指导青年律师人才培养、引进工作；组织开展青年律师评先树优及宣传</w:t>
      </w:r>
      <w:r w:rsidR="00C93AF4">
        <w:rPr>
          <w:rFonts w:ascii="仿宋" w:eastAsia="仿宋" w:hAnsi="仿宋" w:cs="仿宋" w:hint="eastAsia"/>
          <w:sz w:val="32"/>
          <w:szCs w:val="32"/>
        </w:rPr>
        <w:t>推介</w:t>
      </w:r>
      <w:r w:rsidR="00672480">
        <w:rPr>
          <w:rFonts w:ascii="仿宋" w:eastAsia="仿宋" w:hAnsi="仿宋" w:cs="仿宋" w:hint="eastAsia"/>
          <w:sz w:val="32"/>
          <w:szCs w:val="32"/>
        </w:rPr>
        <w:t>工作</w:t>
      </w:r>
      <w:r w:rsidR="00672480">
        <w:rPr>
          <w:rFonts w:ascii="仿宋" w:eastAsia="仿宋" w:hAnsi="仿宋" w:cs="仿宋"/>
          <w:sz w:val="32"/>
          <w:szCs w:val="32"/>
        </w:rPr>
        <w:t>;</w:t>
      </w:r>
      <w:r w:rsidR="00672480">
        <w:rPr>
          <w:rFonts w:ascii="仿宋" w:eastAsia="仿宋" w:hAnsi="仿宋" w:cs="仿宋" w:hint="eastAsia"/>
          <w:sz w:val="32"/>
          <w:szCs w:val="32"/>
        </w:rPr>
        <w:t>协调有关部门搭建青年律师培养、帮扶平台，改善青年律师执业环境。</w:t>
      </w:r>
    </w:p>
    <w:p w:rsidR="00672480" w:rsidRDefault="00371929" w:rsidP="00371929">
      <w:pPr>
        <w:spacing w:line="560" w:lineRule="exact"/>
        <w:ind w:firstLineChars="196" w:firstLine="630"/>
        <w:rPr>
          <w:rFonts w:ascii="仿宋" w:eastAsia="仿宋" w:hAnsi="仿宋" w:cs="Times New Roman"/>
          <w:sz w:val="32"/>
          <w:szCs w:val="32"/>
        </w:rPr>
      </w:pPr>
      <w:r>
        <w:rPr>
          <w:rFonts w:ascii="仿宋" w:eastAsia="仿宋" w:hAnsi="仿宋" w:cs="仿宋" w:hint="eastAsia"/>
          <w:b/>
          <w:bCs/>
          <w:sz w:val="32"/>
          <w:szCs w:val="32"/>
        </w:rPr>
        <w:t>第六条</w:t>
      </w:r>
      <w:r w:rsidR="00672480">
        <w:rPr>
          <w:rFonts w:ascii="仿宋" w:eastAsia="仿宋" w:hAnsi="仿宋" w:cs="仿宋"/>
          <w:sz w:val="32"/>
          <w:szCs w:val="32"/>
        </w:rPr>
        <w:t xml:space="preserve">  </w:t>
      </w:r>
      <w:r w:rsidR="00672480">
        <w:rPr>
          <w:rFonts w:ascii="仿宋" w:eastAsia="仿宋" w:hAnsi="仿宋" w:cs="仿宋" w:hint="eastAsia"/>
          <w:sz w:val="32"/>
          <w:szCs w:val="32"/>
        </w:rPr>
        <w:t>市律师协会青年律师工作委员会负责研究和落实青年律师队伍建设规划和措施，起草、制定青年律师年度培养计划；组织开展青年律师思想教育和业务培训；组织青年律师开展交流和联谊活动；指导、帮助青年律师提高业务能力，推动解决青年律师发展中面临的困难和问题。</w:t>
      </w:r>
    </w:p>
    <w:p w:rsidR="00672480" w:rsidRDefault="00371929" w:rsidP="00371929">
      <w:pPr>
        <w:spacing w:line="560" w:lineRule="exact"/>
        <w:ind w:firstLineChars="196" w:firstLine="630"/>
        <w:rPr>
          <w:rFonts w:ascii="仿宋" w:eastAsia="仿宋" w:hAnsi="仿宋" w:cs="Times New Roman"/>
          <w:sz w:val="32"/>
          <w:szCs w:val="32"/>
        </w:rPr>
      </w:pPr>
      <w:r>
        <w:rPr>
          <w:rFonts w:ascii="仿宋" w:eastAsia="仿宋" w:hAnsi="仿宋" w:cs="仿宋" w:hint="eastAsia"/>
          <w:b/>
          <w:bCs/>
          <w:sz w:val="32"/>
          <w:szCs w:val="32"/>
        </w:rPr>
        <w:t>第七</w:t>
      </w:r>
      <w:r w:rsidRPr="00DA1871">
        <w:rPr>
          <w:rFonts w:ascii="仿宋" w:eastAsia="仿宋" w:hAnsi="仿宋" w:cs="仿宋" w:hint="eastAsia"/>
          <w:b/>
          <w:bCs/>
          <w:sz w:val="32"/>
          <w:szCs w:val="32"/>
        </w:rPr>
        <w:t>条</w:t>
      </w:r>
      <w:r w:rsidR="00672480">
        <w:rPr>
          <w:rFonts w:ascii="仿宋" w:eastAsia="仿宋" w:hAnsi="仿宋" w:cs="仿宋"/>
          <w:sz w:val="32"/>
          <w:szCs w:val="32"/>
        </w:rPr>
        <w:t xml:space="preserve">  </w:t>
      </w:r>
      <w:r w:rsidR="00672480">
        <w:rPr>
          <w:rFonts w:ascii="仿宋" w:eastAsia="仿宋" w:hAnsi="仿宋" w:cs="仿宋" w:hint="eastAsia"/>
          <w:sz w:val="32"/>
          <w:szCs w:val="32"/>
        </w:rPr>
        <w:t>律师事务所</w:t>
      </w:r>
      <w:r w:rsidR="00C93AF4">
        <w:rPr>
          <w:rFonts w:ascii="仿宋" w:eastAsia="仿宋" w:hAnsi="仿宋" w:cs="仿宋" w:hint="eastAsia"/>
          <w:sz w:val="32"/>
          <w:szCs w:val="32"/>
        </w:rPr>
        <w:t>负责</w:t>
      </w:r>
      <w:r w:rsidR="00672480">
        <w:rPr>
          <w:rFonts w:ascii="仿宋" w:eastAsia="仿宋" w:hAnsi="仿宋" w:cs="仿宋" w:hint="eastAsia"/>
          <w:sz w:val="32"/>
          <w:szCs w:val="32"/>
        </w:rPr>
        <w:t>具体落实本所青年律师的帮扶培养</w:t>
      </w:r>
      <w:r w:rsidR="00C93AF4">
        <w:rPr>
          <w:rFonts w:ascii="仿宋" w:eastAsia="仿宋" w:hAnsi="仿宋" w:cs="仿宋" w:hint="eastAsia"/>
          <w:sz w:val="32"/>
          <w:szCs w:val="32"/>
        </w:rPr>
        <w:t>措施</w:t>
      </w:r>
      <w:r w:rsidR="00672480">
        <w:rPr>
          <w:rFonts w:ascii="仿宋" w:eastAsia="仿宋" w:hAnsi="仿宋" w:cs="仿宋" w:hint="eastAsia"/>
          <w:sz w:val="32"/>
          <w:szCs w:val="32"/>
        </w:rPr>
        <w:t>。</w:t>
      </w:r>
      <w:r w:rsidR="00C93AF4">
        <w:rPr>
          <w:rFonts w:ascii="仿宋" w:eastAsia="仿宋" w:hAnsi="仿宋" w:cs="仿宋" w:hint="eastAsia"/>
          <w:sz w:val="32"/>
          <w:szCs w:val="32"/>
        </w:rPr>
        <w:t>律师事务所主任是青年律师培养的主要责任人，应当主动谋划、支持青年律师帮扶培养工作。</w:t>
      </w:r>
      <w:r w:rsidR="00672480">
        <w:rPr>
          <w:rFonts w:ascii="仿宋" w:eastAsia="仿宋" w:hAnsi="仿宋" w:cs="仿宋" w:hint="eastAsia"/>
          <w:sz w:val="32"/>
          <w:szCs w:val="32"/>
        </w:rPr>
        <w:t>对青年律师的培养应与</w:t>
      </w:r>
      <w:r>
        <w:rPr>
          <w:rFonts w:ascii="仿宋" w:eastAsia="仿宋" w:hAnsi="仿宋" w:cs="仿宋" w:hint="eastAsia"/>
          <w:sz w:val="32"/>
          <w:szCs w:val="32"/>
        </w:rPr>
        <w:t>实习工作</w:t>
      </w:r>
      <w:r w:rsidR="00672480">
        <w:rPr>
          <w:rFonts w:ascii="仿宋" w:eastAsia="仿宋" w:hAnsi="仿宋" w:cs="仿宋" w:hint="eastAsia"/>
          <w:sz w:val="32"/>
          <w:szCs w:val="32"/>
        </w:rPr>
        <w:t>相衔接，</w:t>
      </w:r>
      <w:r w:rsidR="00C93AF4">
        <w:rPr>
          <w:rFonts w:ascii="仿宋" w:eastAsia="仿宋" w:hAnsi="仿宋" w:cs="仿宋" w:hint="eastAsia"/>
          <w:sz w:val="32"/>
          <w:szCs w:val="32"/>
        </w:rPr>
        <w:t>及时</w:t>
      </w:r>
      <w:r w:rsidR="00672480">
        <w:rPr>
          <w:rFonts w:ascii="仿宋" w:eastAsia="仿宋" w:hAnsi="仿宋" w:cs="仿宋" w:hint="eastAsia"/>
          <w:sz w:val="32"/>
          <w:szCs w:val="32"/>
        </w:rPr>
        <w:t>发现、选拔、培养优秀人才，</w:t>
      </w:r>
      <w:r w:rsidR="00C93AF4">
        <w:rPr>
          <w:rFonts w:ascii="仿宋" w:eastAsia="仿宋" w:hAnsi="仿宋" w:cs="仿宋" w:hint="eastAsia"/>
          <w:sz w:val="32"/>
          <w:szCs w:val="32"/>
        </w:rPr>
        <w:t>不断状大青年律师</w:t>
      </w:r>
      <w:r w:rsidR="00DE1A06">
        <w:rPr>
          <w:rFonts w:ascii="仿宋" w:eastAsia="仿宋" w:hAnsi="仿宋" w:cs="仿宋" w:hint="eastAsia"/>
          <w:sz w:val="32"/>
          <w:szCs w:val="32"/>
        </w:rPr>
        <w:t>人才</w:t>
      </w:r>
      <w:r w:rsidR="00C93AF4">
        <w:rPr>
          <w:rFonts w:ascii="仿宋" w:eastAsia="仿宋" w:hAnsi="仿宋" w:cs="仿宋" w:hint="eastAsia"/>
          <w:sz w:val="32"/>
          <w:szCs w:val="32"/>
        </w:rPr>
        <w:t>队伍</w:t>
      </w:r>
      <w:r w:rsidR="00672480">
        <w:rPr>
          <w:rFonts w:ascii="仿宋" w:eastAsia="仿宋" w:hAnsi="仿宋" w:cs="仿宋" w:hint="eastAsia"/>
          <w:sz w:val="32"/>
          <w:szCs w:val="32"/>
        </w:rPr>
        <w:t>。</w:t>
      </w:r>
    </w:p>
    <w:p w:rsidR="00672480" w:rsidRDefault="00371929" w:rsidP="00371929">
      <w:pPr>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第八条</w:t>
      </w:r>
      <w:r w:rsidR="00672480">
        <w:rPr>
          <w:rFonts w:ascii="仿宋" w:eastAsia="仿宋" w:hAnsi="仿宋" w:cs="仿宋"/>
          <w:sz w:val="32"/>
          <w:szCs w:val="32"/>
        </w:rPr>
        <w:t xml:space="preserve">  </w:t>
      </w:r>
      <w:r w:rsidR="00672480">
        <w:rPr>
          <w:rFonts w:ascii="仿宋" w:eastAsia="仿宋" w:hAnsi="仿宋" w:cs="仿宋" w:hint="eastAsia"/>
          <w:sz w:val="32"/>
          <w:szCs w:val="32"/>
        </w:rPr>
        <w:t>律师事务所党支部要关心青年律师政治进步，积极培养和发展青年律师入党积极分子，有计划地吸收优秀青年律师加入党组织，为基层党组织注入生机和活力。</w:t>
      </w:r>
    </w:p>
    <w:p w:rsidR="00672480" w:rsidRDefault="00672480" w:rsidP="002F6CAD">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律师事务所党支部要</w:t>
      </w:r>
      <w:r w:rsidR="00C93AF4">
        <w:rPr>
          <w:rFonts w:ascii="仿宋" w:eastAsia="仿宋" w:hAnsi="仿宋" w:cs="仿宋" w:hint="eastAsia"/>
          <w:sz w:val="32"/>
          <w:szCs w:val="32"/>
        </w:rPr>
        <w:t>坚持</w:t>
      </w:r>
      <w:r>
        <w:rPr>
          <w:rFonts w:ascii="仿宋" w:eastAsia="仿宋" w:hAnsi="仿宋" w:cs="仿宋" w:hint="eastAsia"/>
          <w:sz w:val="32"/>
          <w:szCs w:val="32"/>
        </w:rPr>
        <w:t>党建带团建，通过建立兴趣小组、业务沙龙、工作微信群等，密切与青年律师的联系，及时掌握思想动态，帮助解决实际困难，增强青年律师队伍凝聚力、向心力。</w:t>
      </w:r>
      <w:r>
        <w:rPr>
          <w:rFonts w:ascii="仿宋" w:eastAsia="仿宋" w:hAnsi="仿宋" w:cs="仿宋"/>
          <w:sz w:val="32"/>
          <w:szCs w:val="32"/>
        </w:rPr>
        <w:t xml:space="preserve">   </w:t>
      </w:r>
    </w:p>
    <w:p w:rsidR="00672480" w:rsidRDefault="00672480" w:rsidP="002F6CAD">
      <w:pPr>
        <w:spacing w:line="560" w:lineRule="exact"/>
        <w:ind w:firstLineChars="196" w:firstLine="627"/>
        <w:rPr>
          <w:rFonts w:ascii="仿宋" w:eastAsia="仿宋" w:hAnsi="仿宋" w:cs="仿宋"/>
          <w:sz w:val="32"/>
          <w:szCs w:val="32"/>
        </w:rPr>
      </w:pPr>
    </w:p>
    <w:p w:rsidR="00672480" w:rsidRDefault="00672480" w:rsidP="002F6CAD">
      <w:pPr>
        <w:spacing w:line="560" w:lineRule="exact"/>
        <w:jc w:val="center"/>
        <w:rPr>
          <w:rFonts w:ascii="黑体" w:eastAsia="黑体" w:hAnsi="黑体" w:cs="Times New Roman"/>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教育培训</w:t>
      </w:r>
    </w:p>
    <w:p w:rsidR="00672480" w:rsidRDefault="00672480" w:rsidP="002F6CAD">
      <w:pPr>
        <w:spacing w:line="560" w:lineRule="exact"/>
        <w:jc w:val="center"/>
        <w:rPr>
          <w:rFonts w:ascii="黑体" w:eastAsia="黑体" w:hAnsi="黑体" w:cs="Times New Roman"/>
          <w:sz w:val="32"/>
          <w:szCs w:val="32"/>
        </w:rPr>
      </w:pPr>
    </w:p>
    <w:p w:rsidR="00672480" w:rsidRPr="00DA1871" w:rsidRDefault="00371929" w:rsidP="002F6CAD">
      <w:pPr>
        <w:spacing w:line="560" w:lineRule="exact"/>
        <w:ind w:firstLineChars="196" w:firstLine="630"/>
        <w:rPr>
          <w:rFonts w:ascii="仿宋" w:eastAsia="仿宋" w:hAnsi="仿宋" w:cs="Times New Roman"/>
          <w:sz w:val="32"/>
          <w:szCs w:val="32"/>
        </w:rPr>
      </w:pPr>
      <w:r>
        <w:rPr>
          <w:rFonts w:ascii="仿宋" w:eastAsia="仿宋" w:hAnsi="仿宋" w:cs="仿宋" w:hint="eastAsia"/>
          <w:b/>
          <w:bCs/>
          <w:sz w:val="32"/>
          <w:szCs w:val="32"/>
        </w:rPr>
        <w:t>第九条</w:t>
      </w:r>
      <w:r w:rsidR="00672480" w:rsidRPr="00DA1871">
        <w:rPr>
          <w:rFonts w:ascii="仿宋" w:eastAsia="仿宋" w:hAnsi="仿宋" w:cs="仿宋"/>
          <w:b/>
          <w:bCs/>
          <w:sz w:val="32"/>
          <w:szCs w:val="32"/>
        </w:rPr>
        <w:t xml:space="preserve">  </w:t>
      </w:r>
      <w:r w:rsidR="00672480" w:rsidRPr="00DA1871">
        <w:rPr>
          <w:rFonts w:ascii="仿宋" w:eastAsia="仿宋" w:hAnsi="仿宋" w:cs="仿宋" w:hint="eastAsia"/>
          <w:sz w:val="32"/>
          <w:szCs w:val="32"/>
        </w:rPr>
        <w:t>市律师协会采取</w:t>
      </w:r>
      <w:r w:rsidR="00624858">
        <w:rPr>
          <w:rFonts w:ascii="仿宋" w:eastAsia="仿宋" w:hAnsi="仿宋" w:cs="仿宋" w:hint="eastAsia"/>
          <w:sz w:val="32"/>
          <w:szCs w:val="32"/>
        </w:rPr>
        <w:t>多种</w:t>
      </w:r>
      <w:r w:rsidR="00672480" w:rsidRPr="00DA1871">
        <w:rPr>
          <w:rFonts w:ascii="仿宋" w:eastAsia="仿宋" w:hAnsi="仿宋" w:cs="仿宋" w:hint="eastAsia"/>
          <w:sz w:val="32"/>
          <w:szCs w:val="32"/>
        </w:rPr>
        <w:t>方式，加强青年律师思想政治教育，引导青年律师</w:t>
      </w:r>
      <w:r w:rsidR="00DE41B9">
        <w:rPr>
          <w:rFonts w:ascii="仿宋" w:eastAsia="仿宋" w:hAnsi="仿宋" w:cs="仿宋" w:hint="eastAsia"/>
          <w:sz w:val="32"/>
          <w:szCs w:val="32"/>
        </w:rPr>
        <w:t>用习近平新时代中国特色社会主义武装头脑</w:t>
      </w:r>
      <w:r w:rsidR="00BF5250">
        <w:rPr>
          <w:rFonts w:ascii="仿宋" w:eastAsia="仿宋" w:hAnsi="仿宋" w:cs="仿宋" w:hint="eastAsia"/>
          <w:sz w:val="32"/>
          <w:szCs w:val="32"/>
        </w:rPr>
        <w:t>，</w:t>
      </w:r>
      <w:r w:rsidR="00672480" w:rsidRPr="00DA1871">
        <w:rPr>
          <w:rFonts w:ascii="仿宋" w:eastAsia="仿宋" w:hAnsi="仿宋" w:cs="仿宋" w:hint="eastAsia"/>
          <w:sz w:val="32"/>
          <w:szCs w:val="32"/>
        </w:rPr>
        <w:t>坚持正确政治方向，提高政治站位和大局观念，坚守“忠诚、为民、法治、正义、诚信、敬业”的律师职业道德，切实增强走中国特色社会主义法治道路的自觉性和坚定性。</w:t>
      </w:r>
    </w:p>
    <w:p w:rsidR="00672480" w:rsidRDefault="00672480" w:rsidP="002F6CAD">
      <w:pPr>
        <w:spacing w:line="560" w:lineRule="exact"/>
        <w:ind w:firstLineChars="196" w:firstLine="627"/>
        <w:rPr>
          <w:rFonts w:ascii="仿宋" w:eastAsia="仿宋" w:hAnsi="仿宋" w:cs="Times New Roman"/>
          <w:sz w:val="32"/>
          <w:szCs w:val="32"/>
        </w:rPr>
      </w:pPr>
      <w:r>
        <w:rPr>
          <w:rFonts w:ascii="仿宋" w:eastAsia="仿宋" w:hAnsi="仿宋" w:cs="仿宋" w:hint="eastAsia"/>
          <w:sz w:val="32"/>
          <w:szCs w:val="32"/>
        </w:rPr>
        <w:t>市律师协会定期开展青年律师专业素质、职业道德和执业纪律教育培训，</w:t>
      </w:r>
      <w:r w:rsidR="000252F6">
        <w:rPr>
          <w:rFonts w:ascii="仿宋" w:eastAsia="仿宋" w:hAnsi="仿宋" w:cs="仿宋" w:hint="eastAsia"/>
          <w:sz w:val="32"/>
          <w:szCs w:val="32"/>
        </w:rPr>
        <w:t>建立“走出去”机制，</w:t>
      </w:r>
      <w:r w:rsidR="00696EF2" w:rsidRPr="000252F6">
        <w:rPr>
          <w:rFonts w:ascii="仿宋" w:eastAsia="仿宋" w:hAnsi="仿宋" w:cs="仿宋"/>
          <w:sz w:val="32"/>
          <w:szCs w:val="32"/>
        </w:rPr>
        <w:t>选拔、推荐优秀青年律师参加国内高端培训和出国培训，为促进全市律师事业健康持续发展积蓄后备力量。</w:t>
      </w:r>
    </w:p>
    <w:p w:rsidR="00672480" w:rsidRDefault="00BF5250" w:rsidP="00BF5250">
      <w:pPr>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第十条</w:t>
      </w:r>
      <w:r w:rsidR="00672480">
        <w:rPr>
          <w:rFonts w:ascii="仿宋" w:eastAsia="仿宋" w:hAnsi="仿宋" w:cs="仿宋"/>
          <w:sz w:val="32"/>
          <w:szCs w:val="32"/>
        </w:rPr>
        <w:t xml:space="preserve">  </w:t>
      </w:r>
      <w:r w:rsidR="00672480">
        <w:rPr>
          <w:rFonts w:ascii="仿宋" w:eastAsia="仿宋" w:hAnsi="仿宋" w:cs="仿宋" w:hint="eastAsia"/>
          <w:sz w:val="32"/>
          <w:szCs w:val="32"/>
        </w:rPr>
        <w:t>律师事务所应当建立健全青年律师业务技能培训机制，依托全国律师协会《律师执业入门指引》，建立岗前培训、继续教育、高端培训、新法新规培训在内的全方位、立体化业务培训体系，不断改进培训方式方法，</w:t>
      </w:r>
      <w:r w:rsidR="00624858">
        <w:rPr>
          <w:rFonts w:ascii="仿宋" w:eastAsia="仿宋" w:hAnsi="仿宋" w:cs="仿宋" w:hint="eastAsia"/>
          <w:sz w:val="32"/>
          <w:szCs w:val="32"/>
        </w:rPr>
        <w:t>逐步实现</w:t>
      </w:r>
      <w:r w:rsidR="00672480">
        <w:rPr>
          <w:rFonts w:ascii="仿宋" w:eastAsia="仿宋" w:hAnsi="仿宋" w:cs="仿宋" w:hint="eastAsia"/>
          <w:sz w:val="32"/>
          <w:szCs w:val="32"/>
        </w:rPr>
        <w:t>业务培训系统化、专业化。</w:t>
      </w:r>
    </w:p>
    <w:p w:rsidR="00672480" w:rsidRDefault="00672480" w:rsidP="002F6CAD">
      <w:pPr>
        <w:tabs>
          <w:tab w:val="left" w:pos="0"/>
        </w:tabs>
        <w:spacing w:line="560" w:lineRule="exact"/>
        <w:ind w:firstLineChars="200" w:firstLine="640"/>
        <w:jc w:val="center"/>
        <w:rPr>
          <w:rFonts w:ascii="黑体" w:eastAsia="黑体" w:hAnsi="黑体" w:cs="Times New Roman"/>
          <w:sz w:val="32"/>
          <w:szCs w:val="32"/>
        </w:rPr>
      </w:pPr>
    </w:p>
    <w:p w:rsidR="00672480" w:rsidRDefault="00672480" w:rsidP="002F6CAD">
      <w:pPr>
        <w:tabs>
          <w:tab w:val="left" w:pos="0"/>
        </w:tabs>
        <w:spacing w:line="560" w:lineRule="exact"/>
        <w:ind w:firstLineChars="200" w:firstLine="640"/>
        <w:jc w:val="center"/>
        <w:rPr>
          <w:rFonts w:ascii="黑体" w:eastAsia="黑体" w:hAnsi="黑体" w:cs="Times New Roman"/>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培养</w:t>
      </w:r>
      <w:r w:rsidR="00D27C26">
        <w:rPr>
          <w:rFonts w:ascii="黑体" w:eastAsia="黑体" w:hAnsi="黑体" w:cs="黑体" w:hint="eastAsia"/>
          <w:sz w:val="32"/>
          <w:szCs w:val="32"/>
        </w:rPr>
        <w:t>扶持</w:t>
      </w:r>
    </w:p>
    <w:p w:rsidR="00672480" w:rsidRDefault="00672480" w:rsidP="002F6CAD">
      <w:pPr>
        <w:tabs>
          <w:tab w:val="left" w:pos="0"/>
        </w:tabs>
        <w:spacing w:line="560" w:lineRule="exact"/>
        <w:ind w:firstLineChars="200" w:firstLine="640"/>
        <w:jc w:val="center"/>
        <w:rPr>
          <w:rFonts w:ascii="黑体" w:eastAsia="黑体" w:hAnsi="黑体" w:cs="Times New Roman"/>
          <w:sz w:val="32"/>
          <w:szCs w:val="32"/>
        </w:rPr>
      </w:pPr>
    </w:p>
    <w:p w:rsidR="00672480" w:rsidRDefault="00BF5250" w:rsidP="002F6CAD">
      <w:pPr>
        <w:tabs>
          <w:tab w:val="left" w:pos="0"/>
        </w:tabs>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第十一条</w:t>
      </w:r>
      <w:r w:rsidR="00672480">
        <w:rPr>
          <w:rFonts w:ascii="仿宋" w:eastAsia="仿宋" w:hAnsi="仿宋" w:cs="仿宋"/>
          <w:b/>
          <w:bCs/>
          <w:sz w:val="32"/>
          <w:szCs w:val="32"/>
        </w:rPr>
        <w:t xml:space="preserve">  </w:t>
      </w:r>
      <w:r w:rsidR="00672480">
        <w:rPr>
          <w:rFonts w:ascii="仿宋" w:eastAsia="仿宋" w:hAnsi="仿宋" w:cs="仿宋" w:hint="eastAsia"/>
          <w:sz w:val="32"/>
          <w:szCs w:val="32"/>
        </w:rPr>
        <w:t>市律师协会每年从会费中提取一定比例，作为青年律师培养专项基金，用于优秀青年律师的奖励、助学、补贴以及对因特殊原因陷入经济困境的青年律师及其家庭进行补助。</w:t>
      </w:r>
    </w:p>
    <w:p w:rsidR="00672480" w:rsidRPr="009E5309" w:rsidRDefault="00BF5250" w:rsidP="00BF5250">
      <w:pPr>
        <w:spacing w:line="560" w:lineRule="exact"/>
        <w:ind w:firstLineChars="200" w:firstLine="643"/>
        <w:rPr>
          <w:rFonts w:ascii="仿宋" w:eastAsia="仿宋" w:hAnsi="仿宋" w:cs="Times New Roman"/>
          <w:color w:val="000000" w:themeColor="text1"/>
          <w:sz w:val="32"/>
          <w:szCs w:val="32"/>
        </w:rPr>
      </w:pPr>
      <w:r w:rsidRPr="009E5309">
        <w:rPr>
          <w:rFonts w:ascii="仿宋" w:eastAsia="仿宋" w:hAnsi="仿宋" w:cs="仿宋" w:hint="eastAsia"/>
          <w:b/>
          <w:bCs/>
          <w:color w:val="000000" w:themeColor="text1"/>
          <w:sz w:val="32"/>
          <w:szCs w:val="32"/>
        </w:rPr>
        <w:t>第十二条</w:t>
      </w:r>
      <w:r w:rsidR="00672480" w:rsidRPr="009E5309">
        <w:rPr>
          <w:rFonts w:ascii="仿宋" w:eastAsia="仿宋" w:hAnsi="仿宋" w:cs="仿宋"/>
          <w:color w:val="000000" w:themeColor="text1"/>
          <w:sz w:val="32"/>
          <w:szCs w:val="32"/>
        </w:rPr>
        <w:t xml:space="preserve">  </w:t>
      </w:r>
      <w:r w:rsidR="00672480" w:rsidRPr="009E5309">
        <w:rPr>
          <w:rFonts w:ascii="仿宋" w:eastAsia="仿宋" w:hAnsi="仿宋" w:cs="仿宋" w:hint="eastAsia"/>
          <w:color w:val="000000" w:themeColor="text1"/>
          <w:sz w:val="32"/>
          <w:szCs w:val="32"/>
        </w:rPr>
        <w:t>市律师协会健全完善青年律师交流提</w:t>
      </w:r>
      <w:r w:rsidR="001F57FE">
        <w:rPr>
          <w:rFonts w:ascii="仿宋" w:eastAsia="仿宋" w:hAnsi="仿宋" w:cs="仿宋" w:hint="eastAsia"/>
          <w:color w:val="000000" w:themeColor="text1"/>
          <w:sz w:val="32"/>
          <w:szCs w:val="32"/>
        </w:rPr>
        <w:t>升</w:t>
      </w:r>
      <w:r w:rsidR="00672480" w:rsidRPr="009E5309">
        <w:rPr>
          <w:rFonts w:ascii="仿宋" w:eastAsia="仿宋" w:hAnsi="仿宋" w:cs="仿宋" w:hint="eastAsia"/>
          <w:color w:val="000000" w:themeColor="text1"/>
          <w:sz w:val="32"/>
          <w:szCs w:val="32"/>
        </w:rPr>
        <w:t>机制，整合教育资源和法律服务平台，运用信息化手段拓展青年律师的交流</w:t>
      </w:r>
      <w:r w:rsidR="009E5309">
        <w:rPr>
          <w:rFonts w:ascii="仿宋" w:eastAsia="仿宋" w:hAnsi="仿宋" w:cs="仿宋" w:hint="eastAsia"/>
          <w:color w:val="000000" w:themeColor="text1"/>
          <w:sz w:val="32"/>
          <w:szCs w:val="32"/>
        </w:rPr>
        <w:t>平台</w:t>
      </w:r>
      <w:r w:rsidR="00672480" w:rsidRPr="009E5309">
        <w:rPr>
          <w:rFonts w:ascii="仿宋" w:eastAsia="仿宋" w:hAnsi="仿宋" w:cs="仿宋" w:hint="eastAsia"/>
          <w:color w:val="000000" w:themeColor="text1"/>
          <w:sz w:val="32"/>
          <w:szCs w:val="32"/>
        </w:rPr>
        <w:t>。</w:t>
      </w:r>
    </w:p>
    <w:p w:rsidR="00672480" w:rsidRDefault="00BF5250" w:rsidP="002F6CAD">
      <w:pPr>
        <w:tabs>
          <w:tab w:val="left" w:pos="0"/>
        </w:tabs>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lastRenderedPageBreak/>
        <w:t>第十三条</w:t>
      </w:r>
      <w:r w:rsidR="00672480">
        <w:rPr>
          <w:rFonts w:ascii="仿宋" w:eastAsia="仿宋" w:hAnsi="仿宋" w:cs="仿宋"/>
          <w:b/>
          <w:bCs/>
          <w:sz w:val="32"/>
          <w:szCs w:val="32"/>
        </w:rPr>
        <w:t xml:space="preserve">  </w:t>
      </w:r>
      <w:r w:rsidR="00672480">
        <w:rPr>
          <w:rFonts w:ascii="仿宋" w:eastAsia="仿宋" w:hAnsi="仿宋" w:cs="仿宋" w:hint="eastAsia"/>
          <w:sz w:val="32"/>
          <w:szCs w:val="32"/>
        </w:rPr>
        <w:t>市律师协会建立青年律师人才库，在为中小企业、基层组织、群众服务的过程中，吸收一定比例的青年律师参加，为青年律师搭建成长成才的平台。</w:t>
      </w:r>
    </w:p>
    <w:p w:rsidR="00672480" w:rsidRDefault="00BF5250" w:rsidP="00BF5250">
      <w:pPr>
        <w:tabs>
          <w:tab w:val="left" w:pos="0"/>
        </w:tabs>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第十四条</w:t>
      </w:r>
      <w:r w:rsidR="00672480">
        <w:rPr>
          <w:rFonts w:ascii="仿宋" w:eastAsia="仿宋" w:hAnsi="仿宋" w:cs="仿宋"/>
          <w:sz w:val="32"/>
          <w:szCs w:val="32"/>
        </w:rPr>
        <w:t xml:space="preserve">  </w:t>
      </w:r>
      <w:r w:rsidR="00672480">
        <w:rPr>
          <w:rFonts w:ascii="仿宋" w:eastAsia="仿宋" w:hAnsi="仿宋" w:cs="仿宋" w:hint="eastAsia"/>
          <w:sz w:val="32"/>
          <w:szCs w:val="32"/>
        </w:rPr>
        <w:t>市律师协会畅通青年律师与工会、共青团、妇联</w:t>
      </w:r>
      <w:r w:rsidR="000252F6">
        <w:rPr>
          <w:rFonts w:ascii="仿宋" w:eastAsia="仿宋" w:hAnsi="仿宋" w:cs="仿宋" w:hint="eastAsia"/>
          <w:sz w:val="32"/>
          <w:szCs w:val="32"/>
        </w:rPr>
        <w:t>及</w:t>
      </w:r>
      <w:r w:rsidR="00672480">
        <w:rPr>
          <w:rFonts w:ascii="仿宋" w:eastAsia="仿宋" w:hAnsi="仿宋" w:cs="仿宋" w:hint="eastAsia"/>
          <w:sz w:val="32"/>
          <w:szCs w:val="32"/>
        </w:rPr>
        <w:t>工商联、青联等团体的联系，搭建青年律师与法院、检察院、公安机关等职业共同体沟通交流的平台，建立青年律师实践培养基地，为青年律师提供挂职锻炼的机会。</w:t>
      </w:r>
    </w:p>
    <w:p w:rsidR="00672480" w:rsidRDefault="00BF5250" w:rsidP="002F6CAD">
      <w:pPr>
        <w:tabs>
          <w:tab w:val="left" w:pos="0"/>
        </w:tabs>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第十五条</w:t>
      </w:r>
      <w:r w:rsidR="00672480">
        <w:rPr>
          <w:rFonts w:ascii="仿宋" w:eastAsia="仿宋" w:hAnsi="仿宋" w:cs="仿宋"/>
          <w:b/>
          <w:bCs/>
          <w:sz w:val="32"/>
          <w:szCs w:val="32"/>
        </w:rPr>
        <w:t xml:space="preserve">  </w:t>
      </w:r>
      <w:r w:rsidR="00672480">
        <w:rPr>
          <w:rFonts w:ascii="仿宋" w:eastAsia="仿宋" w:hAnsi="仿宋" w:cs="仿宋" w:hint="eastAsia"/>
          <w:sz w:val="32"/>
          <w:szCs w:val="32"/>
        </w:rPr>
        <w:t>市律师协会对政治素质高、业务能力强、群众基础好的优秀青年律师，加强推介力度，充分利用广播电视、报刊杂志、互联网等媒体进行宣传；在市律师协会网站中，增设青年律师模块，加强青年律师宣传和相互交流。</w:t>
      </w:r>
    </w:p>
    <w:p w:rsidR="00672480" w:rsidRDefault="00BF5250" w:rsidP="002F6CAD">
      <w:pPr>
        <w:spacing w:line="560" w:lineRule="exact"/>
        <w:ind w:firstLineChars="186" w:firstLine="598"/>
        <w:rPr>
          <w:rFonts w:ascii="仿宋" w:eastAsia="仿宋" w:hAnsi="仿宋" w:cs="Times New Roman"/>
          <w:sz w:val="32"/>
          <w:szCs w:val="32"/>
        </w:rPr>
      </w:pPr>
      <w:r>
        <w:rPr>
          <w:rFonts w:ascii="仿宋" w:eastAsia="仿宋" w:hAnsi="仿宋" w:cs="仿宋" w:hint="eastAsia"/>
          <w:b/>
          <w:bCs/>
          <w:sz w:val="32"/>
          <w:szCs w:val="32"/>
        </w:rPr>
        <w:t>第十六条</w:t>
      </w:r>
      <w:r w:rsidR="00672480">
        <w:rPr>
          <w:rFonts w:ascii="仿宋" w:eastAsia="仿宋" w:hAnsi="仿宋" w:cs="仿宋"/>
          <w:b/>
          <w:bCs/>
          <w:sz w:val="32"/>
          <w:szCs w:val="32"/>
        </w:rPr>
        <w:t xml:space="preserve"> </w:t>
      </w:r>
      <w:r w:rsidR="00672480">
        <w:rPr>
          <w:rFonts w:ascii="仿宋" w:eastAsia="仿宋" w:hAnsi="仿宋" w:cs="仿宋"/>
          <w:sz w:val="32"/>
          <w:szCs w:val="32"/>
        </w:rPr>
        <w:t xml:space="preserve"> </w:t>
      </w:r>
      <w:r w:rsidR="00672480">
        <w:rPr>
          <w:rFonts w:ascii="仿宋" w:eastAsia="仿宋" w:hAnsi="仿宋" w:cs="仿宋" w:hint="eastAsia"/>
          <w:sz w:val="32"/>
          <w:szCs w:val="32"/>
        </w:rPr>
        <w:t>律师事务所应当建立健全青年律师传帮带机制，实行办案专业化协作培养模式，推行一师多徒、一徒多师的“主协办案”方式，鼓励律师事务所利用现有人才、平台和客户资源，为青年律师培训、帮扶提供支持。</w:t>
      </w:r>
    </w:p>
    <w:p w:rsidR="00672480" w:rsidRDefault="00BF5250" w:rsidP="00BF5250">
      <w:pPr>
        <w:tabs>
          <w:tab w:val="left" w:pos="0"/>
        </w:tabs>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第十七条</w:t>
      </w:r>
      <w:r w:rsidR="00672480">
        <w:rPr>
          <w:rFonts w:ascii="仿宋" w:eastAsia="仿宋" w:hAnsi="仿宋" w:cs="仿宋"/>
          <w:sz w:val="32"/>
          <w:szCs w:val="32"/>
        </w:rPr>
        <w:t xml:space="preserve">  </w:t>
      </w:r>
      <w:r w:rsidR="00672480">
        <w:rPr>
          <w:rFonts w:ascii="仿宋" w:eastAsia="仿宋" w:hAnsi="仿宋" w:cs="仿宋" w:hint="eastAsia"/>
          <w:sz w:val="32"/>
          <w:szCs w:val="32"/>
        </w:rPr>
        <w:t>律师事务所应当优先指派青年律师办理法律援助案件、参加公益法律服务，帮助青年律师拓展业务，增加青年律师的执业实践机会。</w:t>
      </w:r>
    </w:p>
    <w:p w:rsidR="00672480" w:rsidRDefault="00BF5250" w:rsidP="00BF5250">
      <w:pPr>
        <w:tabs>
          <w:tab w:val="left" w:pos="0"/>
        </w:tabs>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第十八条</w:t>
      </w:r>
      <w:r w:rsidR="00672480">
        <w:rPr>
          <w:rFonts w:ascii="仿宋" w:eastAsia="仿宋" w:hAnsi="仿宋" w:cs="仿宋"/>
          <w:sz w:val="32"/>
          <w:szCs w:val="32"/>
        </w:rPr>
        <w:t xml:space="preserve">  </w:t>
      </w:r>
      <w:r w:rsidR="00672480">
        <w:rPr>
          <w:rFonts w:ascii="仿宋" w:eastAsia="仿宋" w:hAnsi="仿宋" w:cs="仿宋" w:hint="eastAsia"/>
          <w:sz w:val="32"/>
          <w:szCs w:val="32"/>
        </w:rPr>
        <w:t>律师事务所应当每年从业务收入中提取</w:t>
      </w:r>
      <w:r w:rsidR="00672480" w:rsidRPr="004B4B85">
        <w:rPr>
          <w:rFonts w:ascii="仿宋" w:eastAsia="仿宋" w:hAnsi="仿宋" w:cs="仿宋" w:hint="eastAsia"/>
          <w:sz w:val="32"/>
          <w:szCs w:val="32"/>
        </w:rPr>
        <w:t>一定比例</w:t>
      </w:r>
      <w:r w:rsidR="00672480">
        <w:rPr>
          <w:rFonts w:ascii="仿宋" w:eastAsia="仿宋" w:hAnsi="仿宋" w:cs="仿宋" w:hint="eastAsia"/>
          <w:sz w:val="32"/>
          <w:szCs w:val="32"/>
        </w:rPr>
        <w:t>的专项资金作为本所青年律师的培养经费，专项用于本所青年律师学习、培训和交流，以及对生活困难的青年律师提供帮扶。</w:t>
      </w:r>
    </w:p>
    <w:p w:rsidR="00672480" w:rsidRDefault="00BF5250" w:rsidP="00BF5250">
      <w:pPr>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第十九条</w:t>
      </w:r>
      <w:r w:rsidR="00672480">
        <w:rPr>
          <w:rFonts w:ascii="仿宋" w:eastAsia="仿宋" w:hAnsi="仿宋" w:cs="仿宋"/>
          <w:sz w:val="32"/>
          <w:szCs w:val="32"/>
        </w:rPr>
        <w:t xml:space="preserve">  </w:t>
      </w:r>
      <w:r w:rsidR="00672480">
        <w:rPr>
          <w:rFonts w:ascii="仿宋" w:eastAsia="仿宋" w:hAnsi="仿宋" w:cs="仿宋" w:hint="eastAsia"/>
          <w:sz w:val="32"/>
          <w:szCs w:val="32"/>
        </w:rPr>
        <w:t>鼓励律师事务所建立完善青年律师培养保障机制，建立有利于青年律师成长的案源分配、经济保障、培训补助等制度，并通过文化建设增强青年律师对律师事业的认同。</w:t>
      </w:r>
    </w:p>
    <w:p w:rsidR="00672480" w:rsidRPr="009E5309" w:rsidRDefault="00BF5250" w:rsidP="002F6CAD">
      <w:pPr>
        <w:spacing w:line="560" w:lineRule="exact"/>
        <w:ind w:firstLineChars="200" w:firstLine="643"/>
        <w:rPr>
          <w:rFonts w:ascii="仿宋" w:eastAsia="仿宋" w:hAnsi="仿宋" w:cs="Times New Roman"/>
          <w:color w:val="000000" w:themeColor="text1"/>
          <w:sz w:val="32"/>
          <w:szCs w:val="32"/>
        </w:rPr>
      </w:pPr>
      <w:r>
        <w:rPr>
          <w:rFonts w:ascii="仿宋" w:eastAsia="仿宋" w:hAnsi="仿宋" w:cs="仿宋" w:hint="eastAsia"/>
          <w:b/>
          <w:bCs/>
          <w:sz w:val="32"/>
          <w:szCs w:val="32"/>
        </w:rPr>
        <w:lastRenderedPageBreak/>
        <w:t>第二十条</w:t>
      </w:r>
      <w:r w:rsidR="00672480">
        <w:rPr>
          <w:rFonts w:ascii="仿宋" w:eastAsia="仿宋" w:hAnsi="仿宋" w:cs="仿宋"/>
          <w:b/>
          <w:bCs/>
          <w:sz w:val="32"/>
          <w:szCs w:val="32"/>
        </w:rPr>
        <w:t xml:space="preserve"> </w:t>
      </w:r>
      <w:r w:rsidR="00672480" w:rsidRPr="009E5309">
        <w:rPr>
          <w:rFonts w:ascii="仿宋" w:eastAsia="仿宋" w:hAnsi="仿宋" w:cs="仿宋"/>
          <w:b/>
          <w:bCs/>
          <w:color w:val="000000" w:themeColor="text1"/>
          <w:sz w:val="32"/>
          <w:szCs w:val="32"/>
        </w:rPr>
        <w:t xml:space="preserve"> </w:t>
      </w:r>
      <w:r w:rsidR="00672480" w:rsidRPr="009E5309">
        <w:rPr>
          <w:rFonts w:ascii="仿宋" w:eastAsia="仿宋" w:hAnsi="仿宋" w:cs="仿宋" w:hint="eastAsia"/>
          <w:color w:val="000000" w:themeColor="text1"/>
          <w:sz w:val="32"/>
          <w:szCs w:val="32"/>
        </w:rPr>
        <w:t>鼓励青年律师积极参与新兴行业法律服务，支持青年律师</w:t>
      </w:r>
      <w:r w:rsidR="009E5309" w:rsidRPr="009E5309">
        <w:rPr>
          <w:rFonts w:ascii="仿宋" w:eastAsia="仿宋" w:hAnsi="仿宋" w:cs="仿宋" w:hint="eastAsia"/>
          <w:color w:val="000000" w:themeColor="text1"/>
          <w:sz w:val="32"/>
          <w:szCs w:val="32"/>
        </w:rPr>
        <w:t>在</w:t>
      </w:r>
      <w:r w:rsidR="00672480" w:rsidRPr="009E5309">
        <w:rPr>
          <w:rFonts w:ascii="仿宋" w:eastAsia="仿宋" w:hAnsi="仿宋" w:cs="仿宋" w:hint="eastAsia"/>
          <w:color w:val="000000" w:themeColor="text1"/>
          <w:sz w:val="32"/>
          <w:szCs w:val="32"/>
        </w:rPr>
        <w:t>互联网</w:t>
      </w:r>
      <w:r w:rsidR="00672480" w:rsidRPr="009E5309">
        <w:rPr>
          <w:rFonts w:ascii="仿宋" w:eastAsia="仿宋" w:hAnsi="仿宋" w:cs="仿宋"/>
          <w:color w:val="000000" w:themeColor="text1"/>
          <w:sz w:val="32"/>
          <w:szCs w:val="32"/>
        </w:rPr>
        <w:t>+</w:t>
      </w:r>
      <w:r w:rsidR="00672480" w:rsidRPr="009E5309">
        <w:rPr>
          <w:rFonts w:ascii="仿宋" w:eastAsia="仿宋" w:hAnsi="仿宋" w:cs="仿宋" w:hint="eastAsia"/>
          <w:color w:val="000000" w:themeColor="text1"/>
          <w:sz w:val="32"/>
          <w:szCs w:val="32"/>
        </w:rPr>
        <w:t>、人工智能、新媒体等新兴领域开展法律服务。</w:t>
      </w:r>
    </w:p>
    <w:p w:rsidR="00672480" w:rsidRDefault="00672480" w:rsidP="002F6CAD">
      <w:pPr>
        <w:tabs>
          <w:tab w:val="left" w:pos="0"/>
        </w:tabs>
        <w:spacing w:line="560" w:lineRule="exact"/>
        <w:ind w:firstLineChars="200" w:firstLine="640"/>
        <w:rPr>
          <w:rFonts w:ascii="仿宋" w:eastAsia="仿宋" w:hAnsi="仿宋" w:cs="Times New Roman"/>
          <w:sz w:val="32"/>
          <w:szCs w:val="32"/>
        </w:rPr>
      </w:pPr>
    </w:p>
    <w:p w:rsidR="00672480" w:rsidRDefault="00672480" w:rsidP="002F6CAD">
      <w:pPr>
        <w:tabs>
          <w:tab w:val="left" w:pos="0"/>
        </w:tabs>
        <w:spacing w:line="560" w:lineRule="exact"/>
        <w:jc w:val="center"/>
        <w:rPr>
          <w:rFonts w:ascii="黑体" w:eastAsia="黑体" w:hAnsi="黑体" w:cs="Times New Roman"/>
          <w:sz w:val="32"/>
          <w:szCs w:val="32"/>
        </w:rPr>
      </w:pPr>
      <w:r>
        <w:rPr>
          <w:rFonts w:ascii="黑体" w:eastAsia="黑体" w:hAnsi="黑体" w:cs="黑体" w:hint="eastAsia"/>
          <w:sz w:val="32"/>
          <w:szCs w:val="32"/>
        </w:rPr>
        <w:t>第四章</w:t>
      </w:r>
      <w:r>
        <w:rPr>
          <w:rFonts w:ascii="黑体" w:eastAsia="黑体" w:hAnsi="黑体" w:cs="黑体"/>
          <w:sz w:val="32"/>
          <w:szCs w:val="32"/>
        </w:rPr>
        <w:t xml:space="preserve">  </w:t>
      </w:r>
      <w:r>
        <w:rPr>
          <w:rFonts w:ascii="黑体" w:eastAsia="黑体" w:hAnsi="黑体" w:cs="黑体" w:hint="eastAsia"/>
          <w:sz w:val="32"/>
          <w:szCs w:val="32"/>
        </w:rPr>
        <w:t>待遇保障</w:t>
      </w:r>
    </w:p>
    <w:p w:rsidR="00672480" w:rsidRDefault="00672480" w:rsidP="002F6CAD">
      <w:pPr>
        <w:tabs>
          <w:tab w:val="left" w:pos="0"/>
        </w:tabs>
        <w:spacing w:line="560" w:lineRule="exact"/>
        <w:jc w:val="center"/>
        <w:rPr>
          <w:rFonts w:ascii="黑体" w:eastAsia="黑体" w:hAnsi="黑体" w:cs="Times New Roman"/>
          <w:sz w:val="32"/>
          <w:szCs w:val="32"/>
        </w:rPr>
      </w:pPr>
    </w:p>
    <w:p w:rsidR="00672480" w:rsidRDefault="00BF5250" w:rsidP="00BF5250">
      <w:pPr>
        <w:tabs>
          <w:tab w:val="left" w:pos="0"/>
        </w:tabs>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第二十一条</w:t>
      </w:r>
      <w:r w:rsidR="00672480">
        <w:rPr>
          <w:rFonts w:ascii="仿宋" w:eastAsia="仿宋" w:hAnsi="仿宋" w:cs="仿宋"/>
          <w:sz w:val="32"/>
          <w:szCs w:val="32"/>
        </w:rPr>
        <w:t xml:space="preserve">  </w:t>
      </w:r>
      <w:r w:rsidR="00672480">
        <w:rPr>
          <w:rFonts w:ascii="仿宋" w:eastAsia="仿宋" w:hAnsi="仿宋" w:cs="仿宋" w:hint="eastAsia"/>
          <w:sz w:val="32"/>
          <w:szCs w:val="32"/>
        </w:rPr>
        <w:t>市律师协会免除青年律师会费。</w:t>
      </w:r>
    </w:p>
    <w:p w:rsidR="00672480" w:rsidRDefault="00BF5250" w:rsidP="002F6CAD">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第二十二条</w:t>
      </w:r>
      <w:r w:rsidR="00672480">
        <w:rPr>
          <w:rFonts w:ascii="仿宋" w:eastAsia="仿宋" w:hAnsi="仿宋" w:cs="仿宋"/>
          <w:b/>
          <w:bCs/>
          <w:sz w:val="32"/>
          <w:szCs w:val="32"/>
        </w:rPr>
        <w:t xml:space="preserve">  </w:t>
      </w:r>
      <w:r w:rsidR="00672480">
        <w:rPr>
          <w:rFonts w:ascii="仿宋" w:eastAsia="仿宋" w:hAnsi="仿宋" w:cs="仿宋" w:hint="eastAsia"/>
          <w:sz w:val="32"/>
          <w:szCs w:val="32"/>
        </w:rPr>
        <w:t>律师事务所应当依法与青年律师签订劳动合同或聘用合同，为青年律师发放合理薪酬</w:t>
      </w:r>
      <w:r w:rsidR="00624858">
        <w:rPr>
          <w:rFonts w:ascii="仿宋" w:eastAsia="仿宋" w:hAnsi="仿宋" w:cs="仿宋" w:hint="eastAsia"/>
          <w:sz w:val="32"/>
          <w:szCs w:val="32"/>
        </w:rPr>
        <w:t>。薪酬</w:t>
      </w:r>
      <w:r w:rsidR="00672480">
        <w:rPr>
          <w:rFonts w:ascii="仿宋" w:eastAsia="仿宋" w:hAnsi="仿宋" w:cs="仿宋" w:hint="eastAsia"/>
          <w:sz w:val="32"/>
          <w:szCs w:val="32"/>
        </w:rPr>
        <w:t>标准由律师事务所</w:t>
      </w:r>
      <w:r w:rsidR="00624858">
        <w:rPr>
          <w:rFonts w:ascii="仿宋" w:eastAsia="仿宋" w:hAnsi="仿宋" w:cs="仿宋" w:hint="eastAsia"/>
          <w:sz w:val="32"/>
          <w:szCs w:val="32"/>
        </w:rPr>
        <w:t>与青年律师协商确定，</w:t>
      </w:r>
      <w:r w:rsidR="00672480">
        <w:rPr>
          <w:rFonts w:ascii="仿宋" w:eastAsia="仿宋" w:hAnsi="仿宋" w:cs="仿宋" w:hint="eastAsia"/>
          <w:sz w:val="32"/>
          <w:szCs w:val="32"/>
        </w:rPr>
        <w:t>但不得低于当地最低工资标准。</w:t>
      </w:r>
      <w:r w:rsidR="00672480">
        <w:rPr>
          <w:rFonts w:ascii="仿宋" w:eastAsia="仿宋" w:hAnsi="仿宋" w:cs="仿宋"/>
          <w:sz w:val="32"/>
          <w:szCs w:val="32"/>
        </w:rPr>
        <w:t xml:space="preserve">    </w:t>
      </w:r>
    </w:p>
    <w:p w:rsidR="00672480" w:rsidRDefault="00672480" w:rsidP="002F6CAD">
      <w:pPr>
        <w:tabs>
          <w:tab w:val="left" w:pos="0"/>
        </w:tabs>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未落实青年律师最低工资标准的律师事务所，律师协会</w:t>
      </w:r>
      <w:r w:rsidR="00BF5250">
        <w:rPr>
          <w:rFonts w:ascii="仿宋" w:eastAsia="仿宋" w:hAnsi="仿宋" w:cs="仿宋" w:hint="eastAsia"/>
          <w:sz w:val="32"/>
          <w:szCs w:val="32"/>
        </w:rPr>
        <w:t>应当要求律师事务所限期整改</w:t>
      </w:r>
      <w:r w:rsidR="00624858">
        <w:rPr>
          <w:rFonts w:ascii="仿宋" w:eastAsia="仿宋" w:hAnsi="仿宋" w:cs="仿宋" w:hint="eastAsia"/>
          <w:sz w:val="32"/>
          <w:szCs w:val="32"/>
        </w:rPr>
        <w:t>。</w:t>
      </w:r>
      <w:r w:rsidR="00BF5250">
        <w:rPr>
          <w:rFonts w:ascii="仿宋" w:eastAsia="仿宋" w:hAnsi="仿宋" w:cs="仿宋" w:hint="eastAsia"/>
          <w:sz w:val="32"/>
          <w:szCs w:val="32"/>
        </w:rPr>
        <w:t>对拒不落实的律师事务所，</w:t>
      </w:r>
      <w:r>
        <w:rPr>
          <w:rFonts w:ascii="仿宋" w:eastAsia="仿宋" w:hAnsi="仿宋" w:cs="仿宋" w:hint="eastAsia"/>
          <w:sz w:val="32"/>
          <w:szCs w:val="32"/>
        </w:rPr>
        <w:t>将</w:t>
      </w:r>
      <w:r w:rsidR="00BF5250">
        <w:rPr>
          <w:rFonts w:ascii="仿宋" w:eastAsia="仿宋" w:hAnsi="仿宋" w:cs="仿宋" w:hint="eastAsia"/>
          <w:sz w:val="32"/>
          <w:szCs w:val="32"/>
        </w:rPr>
        <w:t>视情况</w:t>
      </w:r>
      <w:r>
        <w:rPr>
          <w:rFonts w:ascii="仿宋" w:eastAsia="仿宋" w:hAnsi="仿宋" w:cs="仿宋" w:hint="eastAsia"/>
          <w:sz w:val="32"/>
          <w:szCs w:val="32"/>
        </w:rPr>
        <w:t>建议司法行政机关在律师事务所年度检查考核中给予不合格的考核等次，且不得再接</w:t>
      </w:r>
      <w:r w:rsidR="00C04844">
        <w:rPr>
          <w:rFonts w:ascii="仿宋" w:eastAsia="仿宋" w:hAnsi="仿宋" w:cs="仿宋" w:hint="eastAsia"/>
          <w:sz w:val="32"/>
          <w:szCs w:val="32"/>
        </w:rPr>
        <w:t>收</w:t>
      </w:r>
      <w:r>
        <w:rPr>
          <w:rFonts w:ascii="仿宋" w:eastAsia="仿宋" w:hAnsi="仿宋" w:cs="仿宋" w:hint="eastAsia"/>
          <w:sz w:val="32"/>
          <w:szCs w:val="32"/>
        </w:rPr>
        <w:t>实习人员，不得参与各项评先树优活动。</w:t>
      </w:r>
    </w:p>
    <w:p w:rsidR="00672480" w:rsidRDefault="00672480" w:rsidP="002F6CAD">
      <w:pPr>
        <w:spacing w:line="560" w:lineRule="exact"/>
        <w:ind w:firstLineChars="200" w:firstLine="640"/>
        <w:rPr>
          <w:rFonts w:ascii="仿宋" w:eastAsia="仿宋" w:hAnsi="仿宋" w:cs="Times New Roman"/>
          <w:sz w:val="32"/>
          <w:szCs w:val="32"/>
        </w:rPr>
      </w:pPr>
      <w:r>
        <w:rPr>
          <w:rFonts w:ascii="仿宋" w:eastAsia="仿宋" w:hAnsi="仿宋" w:cs="仿宋" w:hint="eastAsia"/>
          <w:sz w:val="32"/>
          <w:szCs w:val="32"/>
        </w:rPr>
        <w:t>律师事务所应当依法为青年律师缴纳社会保险，鼓励有条件的律师事务所为青年律师缴纳住房公积金。</w:t>
      </w:r>
    </w:p>
    <w:p w:rsidR="00672480" w:rsidRDefault="00BF5250" w:rsidP="002F6CAD">
      <w:pPr>
        <w:tabs>
          <w:tab w:val="left" w:pos="0"/>
        </w:tabs>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第二十三条</w:t>
      </w:r>
      <w:r w:rsidR="00672480">
        <w:rPr>
          <w:rFonts w:ascii="仿宋" w:eastAsia="仿宋" w:hAnsi="仿宋" w:cs="仿宋"/>
          <w:b/>
          <w:bCs/>
          <w:sz w:val="32"/>
          <w:szCs w:val="32"/>
        </w:rPr>
        <w:t xml:space="preserve">  </w:t>
      </w:r>
      <w:r w:rsidR="00672480">
        <w:rPr>
          <w:rFonts w:ascii="仿宋" w:eastAsia="仿宋" w:hAnsi="仿宋" w:cs="仿宋" w:hint="eastAsia"/>
          <w:sz w:val="32"/>
          <w:szCs w:val="32"/>
        </w:rPr>
        <w:t>市律师协会建立青年律师培养工作考核机制，对在青年律师帮扶培养工作中勤勉尽责、绩效突出的律师事务所和指导律师予以表彰和奖励。</w:t>
      </w:r>
      <w:r w:rsidR="00DE41B9">
        <w:rPr>
          <w:rFonts w:ascii="仿宋" w:eastAsia="仿宋" w:hAnsi="仿宋" w:cs="仿宋" w:hint="eastAsia"/>
          <w:sz w:val="32"/>
          <w:szCs w:val="32"/>
        </w:rPr>
        <w:t>对于表现较好的青年律师，要及时给予精神和物质</w:t>
      </w:r>
      <w:r w:rsidR="00F36CA9">
        <w:rPr>
          <w:rFonts w:ascii="仿宋" w:eastAsia="仿宋" w:hAnsi="仿宋" w:cs="仿宋" w:hint="eastAsia"/>
          <w:sz w:val="32"/>
          <w:szCs w:val="32"/>
        </w:rPr>
        <w:t>奖励。</w:t>
      </w:r>
    </w:p>
    <w:p w:rsidR="00672480" w:rsidRDefault="00BF5250" w:rsidP="002F6CAD">
      <w:pPr>
        <w:tabs>
          <w:tab w:val="left" w:pos="0"/>
        </w:tabs>
        <w:spacing w:line="56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第二十四条</w:t>
      </w:r>
      <w:r w:rsidR="00672480">
        <w:rPr>
          <w:rFonts w:ascii="仿宋" w:eastAsia="仿宋" w:hAnsi="仿宋" w:cs="仿宋"/>
          <w:b/>
          <w:bCs/>
          <w:sz w:val="32"/>
          <w:szCs w:val="32"/>
        </w:rPr>
        <w:t xml:space="preserve">  </w:t>
      </w:r>
      <w:r w:rsidR="00672480">
        <w:rPr>
          <w:rFonts w:ascii="仿宋" w:eastAsia="仿宋" w:hAnsi="仿宋" w:cs="仿宋" w:hint="eastAsia"/>
          <w:sz w:val="32"/>
          <w:szCs w:val="32"/>
        </w:rPr>
        <w:t>市律师协会应畅通青年律师的维权和投诉渠道，对青年律师的维权和投诉，要及时调查、及时处理，保障青年律师的合法权益。</w:t>
      </w:r>
    </w:p>
    <w:p w:rsidR="00672480" w:rsidRDefault="00672480" w:rsidP="002F6CAD">
      <w:pPr>
        <w:tabs>
          <w:tab w:val="left" w:pos="0"/>
        </w:tabs>
        <w:spacing w:line="560" w:lineRule="exact"/>
        <w:jc w:val="center"/>
        <w:rPr>
          <w:rFonts w:ascii="黑体" w:eastAsia="黑体" w:hAnsi="黑体" w:cs="Times New Roman"/>
          <w:sz w:val="32"/>
          <w:szCs w:val="32"/>
        </w:rPr>
      </w:pPr>
      <w:r>
        <w:rPr>
          <w:rFonts w:ascii="黑体" w:eastAsia="黑体" w:hAnsi="黑体" w:cs="黑体" w:hint="eastAsia"/>
          <w:sz w:val="32"/>
          <w:szCs w:val="32"/>
        </w:rPr>
        <w:t>第五章</w:t>
      </w:r>
      <w:r>
        <w:rPr>
          <w:rFonts w:ascii="黑体" w:eastAsia="黑体" w:hAnsi="黑体" w:cs="黑体"/>
          <w:sz w:val="32"/>
          <w:szCs w:val="32"/>
        </w:rPr>
        <w:t xml:space="preserve">  </w:t>
      </w:r>
      <w:r>
        <w:rPr>
          <w:rFonts w:ascii="黑体" w:eastAsia="黑体" w:hAnsi="黑体" w:cs="黑体" w:hint="eastAsia"/>
          <w:sz w:val="32"/>
          <w:szCs w:val="32"/>
        </w:rPr>
        <w:t>附</w:t>
      </w:r>
      <w:r>
        <w:rPr>
          <w:rFonts w:ascii="黑体" w:eastAsia="黑体" w:hAnsi="黑体" w:cs="黑体"/>
          <w:sz w:val="32"/>
          <w:szCs w:val="32"/>
        </w:rPr>
        <w:t xml:space="preserve">  </w:t>
      </w:r>
      <w:r>
        <w:rPr>
          <w:rFonts w:ascii="黑体" w:eastAsia="黑体" w:hAnsi="黑体" w:cs="黑体" w:hint="eastAsia"/>
          <w:sz w:val="32"/>
          <w:szCs w:val="32"/>
        </w:rPr>
        <w:t>则</w:t>
      </w:r>
    </w:p>
    <w:p w:rsidR="00672480" w:rsidRDefault="00672480" w:rsidP="002F6CAD">
      <w:pPr>
        <w:tabs>
          <w:tab w:val="left" w:pos="0"/>
        </w:tabs>
        <w:spacing w:line="560" w:lineRule="exact"/>
        <w:jc w:val="center"/>
        <w:rPr>
          <w:rFonts w:ascii="黑体" w:eastAsia="黑体" w:hAnsi="黑体" w:cs="Times New Roman"/>
          <w:sz w:val="32"/>
          <w:szCs w:val="32"/>
        </w:rPr>
      </w:pPr>
    </w:p>
    <w:p w:rsidR="00672480" w:rsidRDefault="00672480" w:rsidP="002F6CAD">
      <w:pPr>
        <w:tabs>
          <w:tab w:val="left" w:pos="0"/>
        </w:tabs>
        <w:spacing w:line="560" w:lineRule="exact"/>
        <w:rPr>
          <w:rFonts w:ascii="仿宋" w:eastAsia="仿宋" w:hAnsi="仿宋" w:cs="仿宋"/>
          <w:sz w:val="32"/>
          <w:szCs w:val="32"/>
        </w:rPr>
      </w:pPr>
      <w:r>
        <w:rPr>
          <w:rFonts w:ascii="仿宋" w:eastAsia="仿宋" w:hAnsi="仿宋" w:cs="仿宋"/>
          <w:b/>
          <w:bCs/>
          <w:sz w:val="32"/>
          <w:szCs w:val="32"/>
        </w:rPr>
        <w:lastRenderedPageBreak/>
        <w:t xml:space="preserve">   </w:t>
      </w:r>
      <w:r>
        <w:rPr>
          <w:rFonts w:ascii="仿宋" w:eastAsia="仿宋" w:hAnsi="仿宋" w:cs="仿宋"/>
          <w:sz w:val="32"/>
          <w:szCs w:val="32"/>
        </w:rPr>
        <w:t xml:space="preserve"> </w:t>
      </w:r>
      <w:r w:rsidR="00BF5250">
        <w:rPr>
          <w:rFonts w:ascii="仿宋" w:eastAsia="仿宋" w:hAnsi="仿宋" w:cs="仿宋" w:hint="eastAsia"/>
          <w:b/>
          <w:bCs/>
          <w:sz w:val="32"/>
          <w:szCs w:val="32"/>
        </w:rPr>
        <w:t xml:space="preserve">第二十五条  </w:t>
      </w:r>
      <w:r>
        <w:rPr>
          <w:rFonts w:ascii="仿宋" w:eastAsia="仿宋" w:hAnsi="仿宋" w:cs="仿宋" w:hint="eastAsia"/>
          <w:sz w:val="32"/>
          <w:szCs w:val="32"/>
        </w:rPr>
        <w:t>本办法由市律师协会常务理事会负责解释。</w:t>
      </w:r>
      <w:r>
        <w:rPr>
          <w:rFonts w:ascii="仿宋" w:eastAsia="仿宋" w:hAnsi="仿宋" w:cs="仿宋"/>
          <w:sz w:val="32"/>
          <w:szCs w:val="32"/>
        </w:rPr>
        <w:t xml:space="preserve">  </w:t>
      </w:r>
    </w:p>
    <w:p w:rsidR="00672480" w:rsidRDefault="00672480" w:rsidP="002F6CAD">
      <w:pPr>
        <w:tabs>
          <w:tab w:val="left" w:pos="0"/>
        </w:tabs>
        <w:spacing w:line="600" w:lineRule="exact"/>
        <w:rPr>
          <w:rFonts w:ascii="仿宋" w:eastAsia="仿宋" w:hAnsi="仿宋" w:cs="Times New Roman"/>
          <w:sz w:val="32"/>
          <w:szCs w:val="32"/>
        </w:rPr>
      </w:pPr>
      <w:r>
        <w:rPr>
          <w:rFonts w:ascii="仿宋" w:eastAsia="仿宋" w:hAnsi="仿宋" w:cs="仿宋"/>
          <w:b/>
          <w:bCs/>
          <w:sz w:val="32"/>
          <w:szCs w:val="32"/>
        </w:rPr>
        <w:t xml:space="preserve">   </w:t>
      </w:r>
      <w:r w:rsidR="00BF5250">
        <w:rPr>
          <w:rFonts w:ascii="仿宋" w:eastAsia="仿宋" w:hAnsi="仿宋" w:cs="仿宋" w:hint="eastAsia"/>
          <w:b/>
          <w:bCs/>
          <w:sz w:val="32"/>
          <w:szCs w:val="32"/>
        </w:rPr>
        <w:t xml:space="preserve"> 第二十六条</w:t>
      </w:r>
      <w:r>
        <w:rPr>
          <w:rFonts w:ascii="仿宋" w:eastAsia="仿宋" w:hAnsi="仿宋" w:cs="仿宋"/>
          <w:sz w:val="32"/>
          <w:szCs w:val="32"/>
        </w:rPr>
        <w:t xml:space="preserve">  </w:t>
      </w:r>
      <w:r>
        <w:rPr>
          <w:rFonts w:ascii="仿宋" w:eastAsia="仿宋" w:hAnsi="仿宋" w:cs="仿宋" w:hint="eastAsia"/>
          <w:sz w:val="32"/>
          <w:szCs w:val="32"/>
        </w:rPr>
        <w:t>本办法自</w:t>
      </w:r>
      <w:r w:rsidR="00EF3DB1">
        <w:rPr>
          <w:rFonts w:ascii="仿宋" w:eastAsia="仿宋" w:hAnsi="仿宋" w:cs="仿宋" w:hint="eastAsia"/>
          <w:sz w:val="32"/>
          <w:szCs w:val="32"/>
        </w:rPr>
        <w:t>2019年10月1日起施行。此前发布的有关办法与本办法相抵触的，以本办法为准。</w:t>
      </w:r>
    </w:p>
    <w:p w:rsidR="00672480" w:rsidRPr="00AC41F1" w:rsidRDefault="00672480" w:rsidP="006B3FFE">
      <w:pPr>
        <w:rPr>
          <w:rFonts w:cs="Times New Roman"/>
        </w:rPr>
      </w:pPr>
    </w:p>
    <w:sectPr w:rsidR="00672480" w:rsidRPr="00AC41F1" w:rsidSect="008F53CF">
      <w:footerReference w:type="default" r:id="rId6"/>
      <w:pgSz w:w="11906" w:h="16838"/>
      <w:pgMar w:top="1440" w:right="1418" w:bottom="1440" w:left="1418" w:header="851" w:footer="992"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23F" w:rsidRDefault="0038023F" w:rsidP="006B3FFE">
      <w:pPr>
        <w:rPr>
          <w:rFonts w:cs="Times New Roman"/>
        </w:rPr>
      </w:pPr>
      <w:r>
        <w:rPr>
          <w:rFonts w:cs="Times New Roman"/>
        </w:rPr>
        <w:separator/>
      </w:r>
    </w:p>
  </w:endnote>
  <w:endnote w:type="continuationSeparator" w:id="1">
    <w:p w:rsidR="0038023F" w:rsidRDefault="0038023F" w:rsidP="006B3FF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80" w:rsidRDefault="002A080A">
    <w:pPr>
      <w:pStyle w:val="a4"/>
      <w:jc w:val="center"/>
      <w:rPr>
        <w:rFonts w:cs="Times New Roman"/>
      </w:rPr>
    </w:pPr>
    <w:fldSimple w:instr=" PAGE   \* MERGEFORMAT ">
      <w:r w:rsidR="00C04844" w:rsidRPr="00C04844">
        <w:rPr>
          <w:noProof/>
          <w:lang w:val="zh-CN"/>
        </w:rPr>
        <w:t>6</w:t>
      </w:r>
    </w:fldSimple>
  </w:p>
  <w:p w:rsidR="00672480" w:rsidRDefault="0067248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23F" w:rsidRDefault="0038023F" w:rsidP="006B3FFE">
      <w:pPr>
        <w:rPr>
          <w:rFonts w:cs="Times New Roman"/>
        </w:rPr>
      </w:pPr>
      <w:r>
        <w:rPr>
          <w:rFonts w:cs="Times New Roman"/>
        </w:rPr>
        <w:separator/>
      </w:r>
    </w:p>
  </w:footnote>
  <w:footnote w:type="continuationSeparator" w:id="1">
    <w:p w:rsidR="0038023F" w:rsidRDefault="0038023F" w:rsidP="006B3FF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FFE"/>
    <w:rsid w:val="000252F6"/>
    <w:rsid w:val="000E5844"/>
    <w:rsid w:val="000E6239"/>
    <w:rsid w:val="00113260"/>
    <w:rsid w:val="0012572C"/>
    <w:rsid w:val="00125B97"/>
    <w:rsid w:val="00154541"/>
    <w:rsid w:val="00156813"/>
    <w:rsid w:val="001A1619"/>
    <w:rsid w:val="001B7935"/>
    <w:rsid w:val="001F57FE"/>
    <w:rsid w:val="00295489"/>
    <w:rsid w:val="002A080A"/>
    <w:rsid w:val="002B3009"/>
    <w:rsid w:val="002B62D0"/>
    <w:rsid w:val="002F6231"/>
    <w:rsid w:val="002F6CAD"/>
    <w:rsid w:val="00301C55"/>
    <w:rsid w:val="00302A69"/>
    <w:rsid w:val="00325AA8"/>
    <w:rsid w:val="00367761"/>
    <w:rsid w:val="00371929"/>
    <w:rsid w:val="0038023F"/>
    <w:rsid w:val="003B5CDC"/>
    <w:rsid w:val="003E5B5B"/>
    <w:rsid w:val="003F5789"/>
    <w:rsid w:val="003F6A12"/>
    <w:rsid w:val="003F734A"/>
    <w:rsid w:val="00462FA4"/>
    <w:rsid w:val="00472E4B"/>
    <w:rsid w:val="004778AE"/>
    <w:rsid w:val="004B4B85"/>
    <w:rsid w:val="00522D19"/>
    <w:rsid w:val="00555400"/>
    <w:rsid w:val="00567D0C"/>
    <w:rsid w:val="005A0270"/>
    <w:rsid w:val="005D0D7A"/>
    <w:rsid w:val="0060303D"/>
    <w:rsid w:val="00616E9B"/>
    <w:rsid w:val="00623E11"/>
    <w:rsid w:val="00624858"/>
    <w:rsid w:val="00632A8A"/>
    <w:rsid w:val="006364B6"/>
    <w:rsid w:val="00645CE3"/>
    <w:rsid w:val="00672480"/>
    <w:rsid w:val="00692723"/>
    <w:rsid w:val="00696EF2"/>
    <w:rsid w:val="006B3FFE"/>
    <w:rsid w:val="006F40A8"/>
    <w:rsid w:val="007565E8"/>
    <w:rsid w:val="00774590"/>
    <w:rsid w:val="00780E4E"/>
    <w:rsid w:val="0079609B"/>
    <w:rsid w:val="007B2CE4"/>
    <w:rsid w:val="007C6E75"/>
    <w:rsid w:val="007E419F"/>
    <w:rsid w:val="00807879"/>
    <w:rsid w:val="00825878"/>
    <w:rsid w:val="00875B3D"/>
    <w:rsid w:val="008B5745"/>
    <w:rsid w:val="008F53CF"/>
    <w:rsid w:val="00901BD3"/>
    <w:rsid w:val="009C09C9"/>
    <w:rsid w:val="009E5309"/>
    <w:rsid w:val="00A12602"/>
    <w:rsid w:val="00A86775"/>
    <w:rsid w:val="00AB7200"/>
    <w:rsid w:val="00AC41F1"/>
    <w:rsid w:val="00AC5822"/>
    <w:rsid w:val="00B018A5"/>
    <w:rsid w:val="00B11832"/>
    <w:rsid w:val="00B2340D"/>
    <w:rsid w:val="00B42397"/>
    <w:rsid w:val="00B86498"/>
    <w:rsid w:val="00BF5250"/>
    <w:rsid w:val="00C00C92"/>
    <w:rsid w:val="00C04844"/>
    <w:rsid w:val="00C253A8"/>
    <w:rsid w:val="00C32B4C"/>
    <w:rsid w:val="00C93AF4"/>
    <w:rsid w:val="00CC15F2"/>
    <w:rsid w:val="00CC30D7"/>
    <w:rsid w:val="00CF72FE"/>
    <w:rsid w:val="00D21026"/>
    <w:rsid w:val="00D27C26"/>
    <w:rsid w:val="00D476C0"/>
    <w:rsid w:val="00DA1871"/>
    <w:rsid w:val="00DE1A06"/>
    <w:rsid w:val="00DE41B9"/>
    <w:rsid w:val="00DE42EE"/>
    <w:rsid w:val="00E4461A"/>
    <w:rsid w:val="00EF3DB1"/>
    <w:rsid w:val="00F36CA9"/>
    <w:rsid w:val="00F40170"/>
    <w:rsid w:val="00F809F3"/>
    <w:rsid w:val="00F86134"/>
    <w:rsid w:val="00F91E57"/>
    <w:rsid w:val="00F94608"/>
    <w:rsid w:val="00FB7F9D"/>
    <w:rsid w:val="00FF12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FFE"/>
    <w:pPr>
      <w:widowControl w:val="0"/>
      <w:jc w:val="both"/>
    </w:pPr>
    <w:rPr>
      <w:rFonts w:cs="Calibri"/>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B3F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B3FFE"/>
    <w:rPr>
      <w:sz w:val="18"/>
      <w:szCs w:val="18"/>
    </w:rPr>
  </w:style>
  <w:style w:type="paragraph" w:styleId="a4">
    <w:name w:val="footer"/>
    <w:basedOn w:val="a"/>
    <w:link w:val="Char0"/>
    <w:uiPriority w:val="99"/>
    <w:rsid w:val="006B3FF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B3FFE"/>
    <w:rPr>
      <w:sz w:val="18"/>
      <w:szCs w:val="18"/>
    </w:rPr>
  </w:style>
  <w:style w:type="paragraph" w:styleId="a5">
    <w:name w:val="annotation text"/>
    <w:basedOn w:val="a"/>
    <w:link w:val="Char1"/>
    <w:uiPriority w:val="99"/>
    <w:semiHidden/>
    <w:rsid w:val="006B3FFE"/>
    <w:pPr>
      <w:jc w:val="left"/>
    </w:pPr>
  </w:style>
  <w:style w:type="character" w:customStyle="1" w:styleId="Char1">
    <w:name w:val="批注文字 Char"/>
    <w:basedOn w:val="a0"/>
    <w:link w:val="a5"/>
    <w:uiPriority w:val="99"/>
    <w:locked/>
    <w:rsid w:val="006B3FFE"/>
    <w:rPr>
      <w:rFonts w:ascii="Calibri" w:eastAsia="宋体" w:hAnsi="Calibri" w:cs="Calibri"/>
      <w:sz w:val="24"/>
      <w:szCs w:val="24"/>
    </w:rPr>
  </w:style>
  <w:style w:type="paragraph" w:styleId="a6">
    <w:name w:val="Normal (Web)"/>
    <w:basedOn w:val="a"/>
    <w:uiPriority w:val="99"/>
    <w:rsid w:val="006B3FFE"/>
    <w:pPr>
      <w:widowControl/>
      <w:spacing w:before="100" w:beforeAutospacing="1" w:after="100" w:afterAutospacing="1"/>
      <w:jc w:val="left"/>
    </w:pPr>
    <w:rPr>
      <w:rFonts w:ascii="宋体" w:hAnsi="宋体" w:cs="宋体"/>
      <w:kern w:val="0"/>
      <w:sz w:val="24"/>
      <w:szCs w:val="24"/>
    </w:rPr>
  </w:style>
  <w:style w:type="character" w:styleId="a7">
    <w:name w:val="annotation reference"/>
    <w:basedOn w:val="a0"/>
    <w:uiPriority w:val="99"/>
    <w:semiHidden/>
    <w:rsid w:val="006B3FFE"/>
    <w:rPr>
      <w:sz w:val="21"/>
      <w:szCs w:val="21"/>
    </w:rPr>
  </w:style>
  <w:style w:type="paragraph" w:styleId="a8">
    <w:name w:val="Balloon Text"/>
    <w:basedOn w:val="a"/>
    <w:link w:val="Char2"/>
    <w:uiPriority w:val="99"/>
    <w:semiHidden/>
    <w:rsid w:val="006B3FFE"/>
    <w:rPr>
      <w:sz w:val="18"/>
      <w:szCs w:val="18"/>
    </w:rPr>
  </w:style>
  <w:style w:type="character" w:customStyle="1" w:styleId="Char2">
    <w:name w:val="批注框文本 Char"/>
    <w:basedOn w:val="a0"/>
    <w:link w:val="a8"/>
    <w:uiPriority w:val="99"/>
    <w:semiHidden/>
    <w:locked/>
    <w:rsid w:val="006B3FFE"/>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7</Pages>
  <Words>444</Words>
  <Characters>2531</Characters>
  <Application>Microsoft Office Word</Application>
  <DocSecurity>0</DocSecurity>
  <Lines>21</Lines>
  <Paragraphs>5</Paragraphs>
  <ScaleCrop>false</ScaleCrop>
  <Company>微软中国</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50</cp:revision>
  <cp:lastPrinted>2019-05-22T02:55:00Z</cp:lastPrinted>
  <dcterms:created xsi:type="dcterms:W3CDTF">2019-05-05T02:26:00Z</dcterms:created>
  <dcterms:modified xsi:type="dcterms:W3CDTF">2019-06-12T03:02:00Z</dcterms:modified>
</cp:coreProperties>
</file>